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E471D7" w:rsidRDefault="00D54E12" w:rsidP="0038551D">
      <w:pPr>
        <w:tabs>
          <w:tab w:val="left" w:pos="2127"/>
        </w:tabs>
        <w:spacing w:before="120" w:line="240" w:lineRule="auto"/>
        <w:ind w:left="2127" w:hanging="2127"/>
        <w:rPr>
          <w:b/>
          <w:sz w:val="24"/>
        </w:rPr>
      </w:pPr>
      <w:r w:rsidRPr="00E471D7">
        <w:rPr>
          <w:b/>
          <w:sz w:val="24"/>
        </w:rPr>
        <w:t>Source:</w:t>
      </w:r>
      <w:r w:rsidRPr="00E471D7">
        <w:rPr>
          <w:b/>
          <w:sz w:val="24"/>
        </w:rPr>
        <w:tab/>
      </w:r>
      <w:r w:rsidR="00571A4B" w:rsidRPr="00571A4B">
        <w:rPr>
          <w:b/>
          <w:sz w:val="24"/>
        </w:rPr>
        <w:t>Huawei Technologies Co. Ltd</w:t>
      </w:r>
    </w:p>
    <w:p w:rsidR="00D54E12" w:rsidRPr="00E471D7" w:rsidRDefault="00FB7F60" w:rsidP="0038551D">
      <w:pPr>
        <w:tabs>
          <w:tab w:val="left" w:pos="2127"/>
        </w:tabs>
        <w:spacing w:line="240" w:lineRule="auto"/>
        <w:ind w:left="2131" w:hanging="2131"/>
        <w:rPr>
          <w:b/>
          <w:sz w:val="24"/>
          <w:lang w:eastAsia="zh-CN"/>
        </w:rPr>
      </w:pPr>
      <w:r w:rsidRPr="00E471D7">
        <w:rPr>
          <w:b/>
          <w:sz w:val="24"/>
        </w:rPr>
        <w:t>Title:</w:t>
      </w:r>
      <w:r w:rsidRPr="00E471D7">
        <w:rPr>
          <w:b/>
          <w:sz w:val="24"/>
        </w:rPr>
        <w:tab/>
      </w:r>
      <w:r w:rsidR="006D5A92" w:rsidRPr="006D5A92">
        <w:rPr>
          <w:b/>
          <w:sz w:val="24"/>
        </w:rPr>
        <w:t>Mosaic Service</w:t>
      </w:r>
      <w:r w:rsidR="008F6A6B">
        <w:rPr>
          <w:rFonts w:hint="eastAsia"/>
          <w:b/>
          <w:sz w:val="24"/>
          <w:lang w:eastAsia="zh-CN"/>
        </w:rPr>
        <w:t xml:space="preserve"> of DASH over MBMS</w:t>
      </w:r>
    </w:p>
    <w:p w:rsidR="00D54E12" w:rsidRPr="00F462E8" w:rsidRDefault="00D54E12" w:rsidP="00F462E8">
      <w:pPr>
        <w:tabs>
          <w:tab w:val="left" w:pos="2127"/>
        </w:tabs>
        <w:spacing w:before="120" w:line="240" w:lineRule="auto"/>
        <w:ind w:left="2127" w:hanging="2127"/>
        <w:rPr>
          <w:b/>
          <w:sz w:val="24"/>
        </w:rPr>
      </w:pPr>
      <w:r w:rsidRPr="00F462E8">
        <w:rPr>
          <w:b/>
          <w:sz w:val="24"/>
        </w:rPr>
        <w:t>Document for:</w:t>
      </w:r>
      <w:r w:rsidRPr="00F462E8">
        <w:rPr>
          <w:b/>
          <w:sz w:val="24"/>
        </w:rPr>
        <w:tab/>
      </w:r>
      <w:r w:rsidR="0076069F" w:rsidRPr="00F462E8">
        <w:rPr>
          <w:b/>
          <w:sz w:val="24"/>
        </w:rPr>
        <w:t>Discussion and Agreement</w:t>
      </w:r>
      <w:r w:rsidR="00185584" w:rsidRPr="00F462E8">
        <w:rPr>
          <w:b/>
          <w:sz w:val="24"/>
        </w:rPr>
        <w:t xml:space="preserve"> </w:t>
      </w:r>
    </w:p>
    <w:p w:rsidR="00D54E12" w:rsidRPr="00F462E8" w:rsidRDefault="00D54E12" w:rsidP="00F462E8">
      <w:pPr>
        <w:tabs>
          <w:tab w:val="left" w:pos="2127"/>
        </w:tabs>
        <w:spacing w:before="120" w:line="240" w:lineRule="auto"/>
        <w:ind w:left="2127" w:hanging="2127"/>
        <w:rPr>
          <w:b/>
          <w:sz w:val="24"/>
        </w:rPr>
      </w:pPr>
      <w:r w:rsidRPr="00F462E8">
        <w:rPr>
          <w:b/>
          <w:sz w:val="24"/>
        </w:rPr>
        <w:t>Agenda Item:</w:t>
      </w:r>
      <w:r w:rsidRPr="00F462E8">
        <w:rPr>
          <w:b/>
          <w:sz w:val="24"/>
        </w:rPr>
        <w:tab/>
      </w:r>
      <w:r w:rsidR="0076069F" w:rsidRPr="00F462E8">
        <w:rPr>
          <w:rFonts w:hint="eastAsia"/>
          <w:b/>
          <w:sz w:val="24"/>
        </w:rPr>
        <w:t>7</w:t>
      </w:r>
    </w:p>
    <w:p w:rsidR="00D54E12" w:rsidRDefault="00D54E12" w:rsidP="0038551D">
      <w:pPr>
        <w:pBdr>
          <w:top w:val="single" w:sz="12" w:space="1" w:color="auto"/>
        </w:pBdr>
        <w:spacing w:after="0" w:line="240" w:lineRule="auto"/>
        <w:rPr>
          <w:sz w:val="20"/>
          <w:lang w:eastAsia="zh-CN"/>
        </w:rPr>
      </w:pPr>
    </w:p>
    <w:p w:rsidR="00796A3C" w:rsidRPr="00181DCD" w:rsidRDefault="00796A3C" w:rsidP="00181DCD">
      <w:pPr>
        <w:pStyle w:val="1"/>
        <w:tabs>
          <w:tab w:val="clear" w:pos="432"/>
          <w:tab w:val="num" w:pos="720"/>
        </w:tabs>
        <w:spacing w:before="120"/>
        <w:ind w:left="720" w:hanging="720"/>
        <w:rPr>
          <w:sz w:val="32"/>
          <w:szCs w:val="32"/>
        </w:rPr>
      </w:pPr>
      <w:r w:rsidRPr="00181DCD">
        <w:rPr>
          <w:sz w:val="32"/>
          <w:szCs w:val="32"/>
        </w:rPr>
        <w:t>Introduction</w:t>
      </w:r>
    </w:p>
    <w:p w:rsidR="006C6A17" w:rsidRPr="003202D0" w:rsidRDefault="00227ED0" w:rsidP="006C6A17">
      <w:pPr>
        <w:widowControl/>
        <w:overflowPunct w:val="0"/>
        <w:autoSpaceDE w:val="0"/>
        <w:autoSpaceDN w:val="0"/>
        <w:adjustRightInd w:val="0"/>
        <w:spacing w:after="180" w:line="240" w:lineRule="auto"/>
        <w:ind w:leftChars="100" w:left="220"/>
        <w:textAlignment w:val="baseline"/>
        <w:rPr>
          <w:rFonts w:eastAsiaTheme="minorEastAsia"/>
          <w:noProof/>
          <w:szCs w:val="22"/>
          <w:lang w:eastAsia="zh-CN"/>
        </w:rPr>
      </w:pPr>
      <w:r w:rsidRPr="00227ED0">
        <w:rPr>
          <w:rFonts w:ascii="Times New Roman" w:eastAsia="MS Mincho" w:hAnsi="Times New Roman"/>
          <w:szCs w:val="22"/>
          <w:lang w:val="en-US"/>
        </w:rPr>
        <w:t>A set of use cas</w:t>
      </w:r>
      <w:r>
        <w:rPr>
          <w:rFonts w:ascii="Times New Roman" w:eastAsia="MS Mincho" w:hAnsi="Times New Roman"/>
          <w:szCs w:val="22"/>
          <w:lang w:val="en-US"/>
        </w:rPr>
        <w:t>es, requirements, gap analyses</w:t>
      </w:r>
      <w:r>
        <w:rPr>
          <w:rFonts w:ascii="Times New Roman" w:eastAsiaTheme="minorEastAsia" w:hAnsi="Times New Roman" w:hint="eastAsia"/>
          <w:szCs w:val="22"/>
          <w:lang w:val="en-US" w:eastAsia="zh-CN"/>
        </w:rPr>
        <w:t xml:space="preserve"> </w:t>
      </w:r>
      <w:r w:rsidRPr="00227ED0">
        <w:rPr>
          <w:rFonts w:ascii="Times New Roman" w:eastAsia="MS Mincho" w:hAnsi="Times New Roman"/>
          <w:szCs w:val="22"/>
          <w:lang w:val="en-US"/>
        </w:rPr>
        <w:t>o</w:t>
      </w:r>
      <w:r>
        <w:rPr>
          <w:rFonts w:asciiTheme="minorEastAsia" w:eastAsiaTheme="minorEastAsia" w:hAnsiTheme="minorEastAsia" w:hint="eastAsia"/>
          <w:szCs w:val="22"/>
          <w:lang w:val="en-US" w:eastAsia="zh-CN"/>
        </w:rPr>
        <w:t>n</w:t>
      </w:r>
      <w:r>
        <w:rPr>
          <w:rFonts w:ascii="Times New Roman" w:eastAsiaTheme="minorEastAsia" w:hAnsi="Times New Roman" w:hint="eastAsia"/>
          <w:szCs w:val="22"/>
          <w:lang w:val="en-US" w:eastAsia="zh-CN"/>
        </w:rPr>
        <w:t xml:space="preserve"> mosaic service </w:t>
      </w:r>
      <w:r w:rsidRPr="00227ED0">
        <w:rPr>
          <w:rFonts w:ascii="Times New Roman" w:eastAsia="MS Mincho" w:hAnsi="Times New Roman"/>
          <w:szCs w:val="22"/>
          <w:lang w:val="en-US"/>
        </w:rPr>
        <w:t>have been agreed in SA4 and captured in the draft technical report for MI-EMO,TR 26.848.  This document proposes</w:t>
      </w:r>
      <w:r w:rsidR="006C6A17" w:rsidRPr="006C6A17">
        <w:t xml:space="preserve"> </w:t>
      </w:r>
      <w:r w:rsidR="00E76444" w:rsidRPr="00E76444">
        <w:rPr>
          <w:rFonts w:ascii="Times New Roman" w:eastAsia="MS Mincho" w:hAnsi="Times New Roman"/>
          <w:szCs w:val="22"/>
          <w:lang w:val="en-US"/>
        </w:rPr>
        <w:t xml:space="preserve">a </w:t>
      </w:r>
      <w:r w:rsidR="006C6A17" w:rsidRPr="006C6A17">
        <w:rPr>
          <w:rFonts w:ascii="Times New Roman" w:eastAsia="MS Mincho" w:hAnsi="Times New Roman"/>
          <w:szCs w:val="22"/>
          <w:lang w:val="en-US"/>
        </w:rPr>
        <w:t>solution for mosaic service for DASH over MBMS</w:t>
      </w:r>
      <w:r w:rsidR="006C6A17">
        <w:rPr>
          <w:rFonts w:ascii="Times New Roman" w:eastAsiaTheme="minorEastAsia" w:hAnsi="Times New Roman" w:hint="eastAsia"/>
          <w:szCs w:val="22"/>
          <w:lang w:val="en-US" w:eastAsia="zh-CN"/>
        </w:rPr>
        <w:t>.</w:t>
      </w:r>
    </w:p>
    <w:p w:rsidR="006C6A17" w:rsidRPr="0051777C" w:rsidRDefault="006C6A17" w:rsidP="006C6A17">
      <w:pPr>
        <w:pStyle w:val="1"/>
        <w:keepLines/>
        <w:widowControl/>
        <w:tabs>
          <w:tab w:val="clear" w:pos="432"/>
          <w:tab w:val="num" w:pos="720"/>
        </w:tabs>
        <w:overflowPunct w:val="0"/>
        <w:autoSpaceDE w:val="0"/>
        <w:autoSpaceDN w:val="0"/>
        <w:adjustRightInd w:val="0"/>
        <w:spacing w:before="120" w:after="180" w:line="240" w:lineRule="auto"/>
        <w:ind w:left="720" w:hanging="720"/>
        <w:textAlignment w:val="baseline"/>
        <w:rPr>
          <w:sz w:val="32"/>
          <w:szCs w:val="32"/>
        </w:rPr>
      </w:pPr>
      <w:r w:rsidRPr="00337655">
        <w:rPr>
          <w:rFonts w:eastAsia="MS Mincho" w:hint="eastAsia"/>
          <w:sz w:val="32"/>
          <w:szCs w:val="32"/>
        </w:rPr>
        <w:t>Mosaic</w:t>
      </w:r>
      <w:r>
        <w:rPr>
          <w:rFonts w:eastAsiaTheme="minorEastAsia" w:hint="eastAsia"/>
          <w:sz w:val="32"/>
          <w:szCs w:val="32"/>
          <w:lang w:eastAsia="zh-CN"/>
        </w:rPr>
        <w:t xml:space="preserve"> Service</w:t>
      </w:r>
      <w:r w:rsidRPr="00337655">
        <w:rPr>
          <w:rFonts w:eastAsia="MS Mincho" w:hint="eastAsia"/>
          <w:sz w:val="32"/>
          <w:szCs w:val="32"/>
        </w:rPr>
        <w:t xml:space="preserve"> </w:t>
      </w:r>
    </w:p>
    <w:p w:rsidR="00937E04" w:rsidRDefault="006C6A17" w:rsidP="006C6A17">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r w:rsidRPr="006C6A17">
        <w:rPr>
          <w:rFonts w:ascii="Times New Roman" w:eastAsia="MS Mincho" w:hAnsi="Times New Roman" w:hint="eastAsia"/>
          <w:szCs w:val="22"/>
          <w:lang w:val="en-US"/>
        </w:rPr>
        <w:t>Mosaic service</w:t>
      </w:r>
      <w:r w:rsidR="001A3662">
        <w:rPr>
          <w:rFonts w:ascii="Times New Roman" w:eastAsiaTheme="minorEastAsia" w:hAnsi="Times New Roman" w:hint="eastAsia"/>
          <w:szCs w:val="22"/>
          <w:lang w:val="en-US" w:eastAsia="zh-CN"/>
        </w:rPr>
        <w:t>, originally applied to</w:t>
      </w:r>
      <w:r w:rsidR="001A3662" w:rsidRPr="006C6A17">
        <w:rPr>
          <w:rFonts w:ascii="Times New Roman" w:eastAsia="MS Mincho" w:hAnsi="Times New Roman"/>
          <w:szCs w:val="22"/>
          <w:lang w:val="en-US"/>
        </w:rPr>
        <w:t xml:space="preserve"> MPEG-2 TS Based DVB Services</w:t>
      </w:r>
      <w:r w:rsidR="001A3662">
        <w:rPr>
          <w:rFonts w:ascii="Times New Roman" w:eastAsiaTheme="minorEastAsia" w:hAnsi="Times New Roman" w:hint="eastAsia"/>
          <w:szCs w:val="22"/>
          <w:lang w:val="en-US" w:eastAsia="zh-CN"/>
        </w:rPr>
        <w:t xml:space="preserve">, </w:t>
      </w:r>
      <w:r w:rsidR="00D93B0F">
        <w:rPr>
          <w:rFonts w:ascii="Times New Roman" w:eastAsiaTheme="minorEastAsia" w:hAnsi="Times New Roman" w:hint="eastAsia"/>
          <w:szCs w:val="22"/>
          <w:lang w:val="en-US" w:eastAsia="zh-CN"/>
        </w:rPr>
        <w:t>is defined in DVB/IPTV.</w:t>
      </w:r>
      <w:r w:rsidR="006D5A85">
        <w:rPr>
          <w:rFonts w:ascii="Times New Roman" w:eastAsiaTheme="minorEastAsia" w:hAnsi="Times New Roman" w:hint="eastAsia"/>
          <w:szCs w:val="22"/>
          <w:lang w:val="en-US" w:eastAsia="zh-CN"/>
        </w:rPr>
        <w:t xml:space="preserve"> </w:t>
      </w:r>
      <w:r w:rsidR="00937E04">
        <w:rPr>
          <w:rFonts w:ascii="Times New Roman" w:eastAsiaTheme="minorEastAsia" w:hAnsi="Times New Roman" w:hint="eastAsia"/>
          <w:szCs w:val="22"/>
          <w:lang w:val="en-US" w:eastAsia="zh-CN"/>
        </w:rPr>
        <w:t xml:space="preserve">In DVB, </w:t>
      </w:r>
      <w:r w:rsidR="00E76444">
        <w:rPr>
          <w:rFonts w:ascii="Times New Roman" w:eastAsiaTheme="minorEastAsia" w:hAnsi="Times New Roman"/>
          <w:szCs w:val="22"/>
          <w:lang w:val="en-US" w:eastAsia="zh-CN"/>
        </w:rPr>
        <w:t>a</w:t>
      </w:r>
      <w:r w:rsidR="00E76444">
        <w:rPr>
          <w:rFonts w:ascii="Times New Roman" w:eastAsiaTheme="minorEastAsia" w:hAnsi="Times New Roman" w:hint="eastAsia"/>
          <w:szCs w:val="22"/>
          <w:lang w:val="en-US" w:eastAsia="zh-CN"/>
        </w:rPr>
        <w:t xml:space="preserve"> </w:t>
      </w:r>
      <w:r w:rsidR="00937E04">
        <w:rPr>
          <w:rFonts w:ascii="Times New Roman" w:eastAsiaTheme="minorEastAsia" w:hAnsi="Times New Roman" w:hint="eastAsia"/>
          <w:szCs w:val="22"/>
          <w:lang w:val="en-US" w:eastAsia="zh-CN"/>
        </w:rPr>
        <w:t>Mosaic descriptor is defined to give a partitioning of a digital video component into elementary cells, the allocation of elementary cells to logical cells, and a link between the content of the logical cell</w:t>
      </w:r>
      <w:r w:rsidR="00E76444">
        <w:rPr>
          <w:rFonts w:ascii="Times New Roman" w:eastAsiaTheme="minorEastAsia" w:hAnsi="Times New Roman"/>
          <w:szCs w:val="22"/>
          <w:lang w:val="en-US" w:eastAsia="zh-CN"/>
        </w:rPr>
        <w:t>s</w:t>
      </w:r>
      <w:r w:rsidR="00937E04">
        <w:rPr>
          <w:rFonts w:ascii="Times New Roman" w:eastAsiaTheme="minorEastAsia" w:hAnsi="Times New Roman" w:hint="eastAsia"/>
          <w:szCs w:val="22"/>
          <w:lang w:val="en-US" w:eastAsia="zh-CN"/>
        </w:rPr>
        <w:t xml:space="preserve"> and the corresponding information. </w:t>
      </w:r>
      <w:r w:rsidR="007316A5">
        <w:rPr>
          <w:rFonts w:ascii="Times New Roman" w:eastAsiaTheme="minorEastAsia" w:hAnsi="Times New Roman" w:hint="eastAsia"/>
          <w:szCs w:val="22"/>
          <w:lang w:val="en-US" w:eastAsia="zh-CN"/>
        </w:rPr>
        <w:t xml:space="preserve"> Section 2.1 describes the solution in DVB.</w:t>
      </w:r>
    </w:p>
    <w:p w:rsidR="006D5A85" w:rsidRDefault="000601D1" w:rsidP="006C6A17">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r>
        <w:rPr>
          <w:rFonts w:ascii="Times New Roman" w:eastAsiaTheme="minorEastAsia" w:hAnsi="Times New Roman" w:hint="eastAsia"/>
          <w:szCs w:val="22"/>
          <w:lang w:val="en-US" w:eastAsia="zh-CN"/>
        </w:rPr>
        <w:t>The section 2.2 describes the solution for mosaic service of DASH over MBMS.  The section 2.2.1 describes mosaic descriptor introduced into MPD with some adaptation to implement Mosaic service. The section 2.2.2 describes USD used for Mosaic service of D</w:t>
      </w:r>
      <w:r>
        <w:rPr>
          <w:rFonts w:ascii="Times New Roman" w:eastAsiaTheme="minorEastAsia" w:hAnsi="Times New Roman"/>
          <w:szCs w:val="22"/>
          <w:lang w:val="en-US" w:eastAsia="zh-CN"/>
        </w:rPr>
        <w:t>ASH over MBMS</w:t>
      </w:r>
      <w:r>
        <w:rPr>
          <w:rFonts w:ascii="Times New Roman" w:eastAsiaTheme="minorEastAsia" w:hAnsi="Times New Roman" w:hint="eastAsia"/>
          <w:szCs w:val="22"/>
          <w:lang w:val="en-US" w:eastAsia="zh-CN"/>
        </w:rPr>
        <w:t>. The section 2.2.1 describes</w:t>
      </w:r>
      <w:r w:rsidDel="000601D1">
        <w:rPr>
          <w:rFonts w:ascii="Times New Roman" w:eastAsiaTheme="minorEastAsia" w:hAnsi="Times New Roman" w:hint="eastAsia"/>
          <w:szCs w:val="22"/>
          <w:lang w:val="en-US" w:eastAsia="zh-CN"/>
        </w:rPr>
        <w:t xml:space="preserve"> </w:t>
      </w:r>
      <w:r>
        <w:rPr>
          <w:rFonts w:ascii="Times New Roman" w:eastAsiaTheme="minorEastAsia" w:hAnsi="Times New Roman" w:hint="eastAsia"/>
          <w:szCs w:val="22"/>
          <w:lang w:val="en-US" w:eastAsia="zh-CN"/>
        </w:rPr>
        <w:t>the guideline for the DASH UE to implement the Mosaic service of D</w:t>
      </w:r>
      <w:r>
        <w:rPr>
          <w:rFonts w:ascii="Times New Roman" w:eastAsiaTheme="minorEastAsia" w:hAnsi="Times New Roman"/>
          <w:szCs w:val="22"/>
          <w:lang w:val="en-US" w:eastAsia="zh-CN"/>
        </w:rPr>
        <w:t>ASH over MBMS.</w:t>
      </w:r>
      <w:r>
        <w:rPr>
          <w:rFonts w:ascii="Times New Roman" w:eastAsiaTheme="minorEastAsia" w:hAnsi="Times New Roman" w:hint="eastAsia"/>
          <w:szCs w:val="22"/>
          <w:lang w:val="en-US" w:eastAsia="zh-CN"/>
        </w:rPr>
        <w:t xml:space="preserve">  </w:t>
      </w:r>
    </w:p>
    <w:p w:rsidR="00337928" w:rsidRPr="00796A3C" w:rsidRDefault="001E5964" w:rsidP="001B44A7">
      <w:pPr>
        <w:pStyle w:val="2"/>
        <w:numPr>
          <w:ilvl w:val="1"/>
          <w:numId w:val="9"/>
        </w:numPr>
      </w:pPr>
      <w:r>
        <w:rPr>
          <w:rFonts w:hint="eastAsia"/>
          <w:lang w:eastAsia="zh-CN"/>
        </w:rPr>
        <w:t>Mosaic Descriptor in DVB</w:t>
      </w:r>
    </w:p>
    <w:p w:rsidR="00337928" w:rsidRPr="00337928" w:rsidRDefault="001E5964" w:rsidP="00FD0CB8">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r w:rsidRPr="001E5964">
        <w:rPr>
          <w:rFonts w:ascii="Times New Roman" w:eastAsiaTheme="minorEastAsia" w:hAnsi="Times New Roman"/>
          <w:szCs w:val="22"/>
          <w:lang w:val="en-US" w:eastAsia="zh-CN"/>
        </w:rPr>
        <w:t>The mosaic description element identifies the elementary cells of a mosaic service, groups different elementary cells to</w:t>
      </w:r>
      <w:r>
        <w:rPr>
          <w:rFonts w:ascii="Times New Roman" w:eastAsiaTheme="minorEastAsia" w:hAnsi="Times New Roman" w:hint="eastAsia"/>
          <w:szCs w:val="22"/>
          <w:lang w:val="en-US" w:eastAsia="zh-CN"/>
        </w:rPr>
        <w:t xml:space="preserve"> </w:t>
      </w:r>
      <w:r w:rsidRPr="001E5964">
        <w:rPr>
          <w:rFonts w:ascii="Times New Roman" w:eastAsiaTheme="minorEastAsia" w:hAnsi="Times New Roman"/>
          <w:szCs w:val="22"/>
          <w:lang w:val="en-US" w:eastAsia="zh-CN"/>
        </w:rPr>
        <w:t xml:space="preserve">form logical cells, and establishes a </w:t>
      </w:r>
      <w:r>
        <w:rPr>
          <w:rFonts w:ascii="Times New Roman" w:eastAsiaTheme="minorEastAsia" w:hAnsi="Times New Roman"/>
          <w:szCs w:val="22"/>
          <w:lang w:val="en-US" w:eastAsia="zh-CN"/>
        </w:rPr>
        <w:t>link between the content of all</w:t>
      </w:r>
      <w:r>
        <w:rPr>
          <w:rFonts w:ascii="Times New Roman" w:eastAsiaTheme="minorEastAsia" w:hAnsi="Times New Roman" w:hint="eastAsia"/>
          <w:szCs w:val="22"/>
          <w:lang w:val="en-US" w:eastAsia="zh-CN"/>
        </w:rPr>
        <w:t>/</w:t>
      </w:r>
      <w:r w:rsidRPr="001E5964">
        <w:rPr>
          <w:rFonts w:ascii="Times New Roman" w:eastAsiaTheme="minorEastAsia" w:hAnsi="Times New Roman"/>
          <w:szCs w:val="22"/>
          <w:lang w:val="en-US" w:eastAsia="zh-CN"/>
        </w:rPr>
        <w:t>part of the logical cell and the corresponding</w:t>
      </w:r>
      <w:r>
        <w:rPr>
          <w:rFonts w:ascii="Times New Roman" w:eastAsiaTheme="minorEastAsia" w:hAnsi="Times New Roman" w:hint="eastAsia"/>
          <w:szCs w:val="22"/>
          <w:lang w:val="en-US" w:eastAsia="zh-CN"/>
        </w:rPr>
        <w:t xml:space="preserve"> </w:t>
      </w:r>
      <w:r w:rsidRPr="001E5964">
        <w:rPr>
          <w:rFonts w:ascii="Times New Roman" w:eastAsiaTheme="minorEastAsia" w:hAnsi="Times New Roman"/>
          <w:szCs w:val="22"/>
          <w:lang w:val="en-US" w:eastAsia="zh-CN"/>
        </w:rPr>
        <w:t>service or package information.</w:t>
      </w:r>
      <w:r w:rsidRPr="001E5964">
        <w:rPr>
          <w:rFonts w:ascii="Times New Roman" w:hAnsi="Times New Roman"/>
          <w:sz w:val="20"/>
          <w:lang w:val="en-US" w:eastAsia="zh-CN"/>
        </w:rPr>
        <w:t xml:space="preserve"> </w:t>
      </w:r>
      <w:r w:rsidR="00E76444">
        <w:rPr>
          <w:rFonts w:ascii="Times New Roman" w:hAnsi="Times New Roman"/>
          <w:sz w:val="20"/>
          <w:lang w:val="en-US" w:eastAsia="zh-CN"/>
        </w:rPr>
        <w:t xml:space="preserve">The </w:t>
      </w:r>
      <w:r>
        <w:rPr>
          <w:rFonts w:ascii="Times New Roman" w:hAnsi="Times New Roman"/>
          <w:sz w:val="20"/>
          <w:lang w:val="en-US" w:eastAsia="zh-CN"/>
        </w:rPr>
        <w:t xml:space="preserve">Mosaic descriptor </w:t>
      </w:r>
      <w:r>
        <w:rPr>
          <w:rFonts w:ascii="Times New Roman" w:hAnsi="Times New Roman" w:hint="eastAsia"/>
          <w:sz w:val="20"/>
          <w:lang w:val="en-US" w:eastAsia="zh-CN"/>
        </w:rPr>
        <w:t>is</w:t>
      </w:r>
      <w:r>
        <w:rPr>
          <w:rFonts w:ascii="Times New Roman" w:hAnsi="Times New Roman"/>
          <w:sz w:val="20"/>
          <w:lang w:val="en-US" w:eastAsia="zh-CN"/>
        </w:rPr>
        <w:t xml:space="preserve"> defined</w:t>
      </w:r>
      <w:r w:rsidR="00D67905">
        <w:rPr>
          <w:rFonts w:ascii="Times New Roman" w:hAnsi="Times New Roman" w:hint="eastAsia"/>
          <w:sz w:val="20"/>
          <w:lang w:val="en-US" w:eastAsia="zh-CN"/>
        </w:rPr>
        <w:t xml:space="preserve"> as follow</w:t>
      </w:r>
      <w:r w:rsidR="00E76444">
        <w:rPr>
          <w:rFonts w:ascii="Times New Roman" w:hAnsi="Times New Roman"/>
          <w:sz w:val="20"/>
          <w:lang w:val="en-US" w:eastAsia="zh-CN"/>
        </w:rPr>
        <w:t>s</w:t>
      </w:r>
      <w:r>
        <w:rPr>
          <w:rFonts w:ascii="Times New Roman" w:hAnsi="Times New Roman"/>
          <w:sz w:val="20"/>
          <w:lang w:val="en-US" w:eastAsia="zh-CN"/>
        </w:rPr>
        <w:t xml:space="preserve"> in EN 300 468</w:t>
      </w:r>
      <w:r>
        <w:rPr>
          <w:rFonts w:ascii="Times New Roman" w:hAnsi="Times New Roman" w:hint="eastAsia"/>
          <w:sz w:val="20"/>
          <w:lang w:val="en-US" w:eastAsia="zh-CN"/>
        </w:rPr>
        <w:t>.</w:t>
      </w:r>
    </w:p>
    <w:p w:rsidR="00AD565F" w:rsidRPr="006C6A17" w:rsidRDefault="00AD565F" w:rsidP="00AD565F">
      <w:pPr>
        <w:widowControl/>
        <w:overflowPunct w:val="0"/>
        <w:autoSpaceDE w:val="0"/>
        <w:autoSpaceDN w:val="0"/>
        <w:adjustRightInd w:val="0"/>
        <w:spacing w:after="180" w:line="240" w:lineRule="auto"/>
        <w:ind w:leftChars="100" w:left="220"/>
        <w:jc w:val="center"/>
        <w:textAlignment w:val="baseline"/>
        <w:rPr>
          <w:rFonts w:ascii="Times New Roman" w:eastAsia="MS Mincho" w:hAnsi="Times New Roman"/>
          <w:szCs w:val="22"/>
          <w:lang w:val="en-US"/>
        </w:rPr>
      </w:pPr>
      <w:r w:rsidRPr="00AD565F">
        <w:rPr>
          <w:rFonts w:ascii="Times New Roman" w:eastAsia="MS Mincho" w:hAnsi="Times New Roman"/>
          <w:noProof/>
          <w:szCs w:val="22"/>
          <w:lang w:val="en-US" w:eastAsia="zh-CN"/>
        </w:rPr>
        <w:lastRenderedPageBreak/>
        <w:drawing>
          <wp:inline distT="0" distB="0" distL="0" distR="0">
            <wp:extent cx="4061630" cy="4060209"/>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7172" name="Picture 2"/>
                    <pic:cNvPicPr>
                      <a:picLocks noChangeAspect="1" noChangeArrowheads="1"/>
                    </pic:cNvPicPr>
                  </pic:nvPicPr>
                  <pic:blipFill>
                    <a:blip r:embed="rId8" cstate="print"/>
                    <a:srcRect/>
                    <a:stretch>
                      <a:fillRect/>
                    </a:stretch>
                  </pic:blipFill>
                  <pic:spPr bwMode="auto">
                    <a:xfrm>
                      <a:off x="0" y="0"/>
                      <a:ext cx="4067349" cy="4065926"/>
                    </a:xfrm>
                    <a:prstGeom prst="rect">
                      <a:avLst/>
                    </a:prstGeom>
                    <a:noFill/>
                    <a:ln w="9525">
                      <a:noFill/>
                      <a:miter lim="800000"/>
                      <a:headEnd/>
                      <a:tailEnd/>
                    </a:ln>
                  </pic:spPr>
                </pic:pic>
              </a:graphicData>
            </a:graphic>
          </wp:inline>
        </w:drawing>
      </w:r>
    </w:p>
    <w:p w:rsidR="000B7AC6" w:rsidRDefault="00C23815" w:rsidP="000B7AC6">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eastAsia="zh-CN"/>
        </w:rPr>
      </w:pPr>
      <w:r>
        <w:rPr>
          <w:rFonts w:ascii="Times New Roman" w:eastAsiaTheme="minorEastAsia" w:hAnsi="Times New Roman" w:hint="eastAsia"/>
          <w:szCs w:val="22"/>
          <w:lang w:eastAsia="zh-CN"/>
        </w:rPr>
        <w:t>Take a 2*2 mosaic as an example, the screen is divided into 4 logical cells</w:t>
      </w:r>
      <w:r w:rsidR="009830ED">
        <w:rPr>
          <w:rFonts w:ascii="Times New Roman" w:eastAsiaTheme="minorEastAsia" w:hAnsi="Times New Roman" w:hint="eastAsia"/>
          <w:szCs w:val="22"/>
          <w:lang w:eastAsia="zh-CN"/>
        </w:rPr>
        <w:t>.</w:t>
      </w:r>
      <w:r>
        <w:rPr>
          <w:rFonts w:ascii="Times New Roman" w:eastAsiaTheme="minorEastAsia" w:hAnsi="Times New Roman" w:hint="eastAsia"/>
          <w:szCs w:val="22"/>
          <w:lang w:eastAsia="zh-CN"/>
        </w:rPr>
        <w:t xml:space="preserve"> </w:t>
      </w:r>
      <w:r w:rsidR="009830ED">
        <w:rPr>
          <w:rFonts w:ascii="Times New Roman" w:eastAsiaTheme="minorEastAsia" w:hAnsi="Times New Roman" w:hint="eastAsia"/>
          <w:szCs w:val="22"/>
          <w:lang w:eastAsia="zh-CN"/>
        </w:rPr>
        <w:t xml:space="preserve">If a </w:t>
      </w:r>
      <w:r>
        <w:rPr>
          <w:rFonts w:ascii="Times New Roman" w:eastAsiaTheme="minorEastAsia" w:hAnsi="Times New Roman" w:hint="eastAsia"/>
          <w:szCs w:val="22"/>
          <w:lang w:eastAsia="zh-CN"/>
        </w:rPr>
        <w:t xml:space="preserve">different </w:t>
      </w:r>
      <w:r>
        <w:rPr>
          <w:rFonts w:ascii="Times New Roman" w:eastAsiaTheme="minorEastAsia" w:hAnsi="Times New Roman"/>
          <w:szCs w:val="22"/>
          <w:lang w:eastAsia="zh-CN"/>
        </w:rPr>
        <w:t>video</w:t>
      </w:r>
      <w:r>
        <w:rPr>
          <w:rFonts w:ascii="Times New Roman" w:eastAsiaTheme="minorEastAsia" w:hAnsi="Times New Roman" w:hint="eastAsia"/>
          <w:szCs w:val="22"/>
          <w:lang w:eastAsia="zh-CN"/>
        </w:rPr>
        <w:t xml:space="preserve"> is presented on each logic cell</w:t>
      </w:r>
      <w:r w:rsidR="009830ED">
        <w:rPr>
          <w:rFonts w:ascii="Times New Roman" w:eastAsiaTheme="minorEastAsia" w:hAnsi="Times New Roman" w:hint="eastAsia"/>
          <w:szCs w:val="22"/>
          <w:lang w:eastAsia="zh-CN"/>
        </w:rPr>
        <w:t xml:space="preserve">, the </w:t>
      </w:r>
      <w:r w:rsidR="009830ED">
        <w:rPr>
          <w:rFonts w:ascii="Times New Roman" w:eastAsiaTheme="minorEastAsia" w:hAnsi="Times New Roman"/>
          <w:szCs w:val="22"/>
          <w:lang w:eastAsia="zh-CN"/>
        </w:rPr>
        <w:t>triplet</w:t>
      </w:r>
      <w:r w:rsidR="009830ED">
        <w:rPr>
          <w:rFonts w:ascii="Times New Roman" w:eastAsiaTheme="minorEastAsia" w:hAnsi="Times New Roman" w:hint="eastAsia"/>
          <w:szCs w:val="22"/>
          <w:lang w:eastAsia="zh-CN"/>
        </w:rPr>
        <w:t xml:space="preserve"> of </w:t>
      </w:r>
      <w:r w:rsidR="009830ED">
        <w:rPr>
          <w:rFonts w:ascii="Times New Roman" w:eastAsiaTheme="minorEastAsia" w:hAnsi="Times New Roman"/>
          <w:szCs w:val="22"/>
          <w:lang w:eastAsia="zh-CN"/>
        </w:rPr>
        <w:t>“</w:t>
      </w:r>
      <w:r w:rsidR="009830ED" w:rsidRPr="009830ED">
        <w:rPr>
          <w:rFonts w:ascii="Times New Roman" w:eastAsiaTheme="minorEastAsia" w:hAnsi="Times New Roman"/>
          <w:szCs w:val="22"/>
          <w:lang w:eastAsia="zh-CN"/>
        </w:rPr>
        <w:t>Original_network_id, transport_stream_id, service_id</w:t>
      </w:r>
      <w:r w:rsidR="009830ED">
        <w:rPr>
          <w:rFonts w:ascii="Times New Roman" w:eastAsiaTheme="minorEastAsia" w:hAnsi="Times New Roman"/>
          <w:szCs w:val="22"/>
          <w:lang w:eastAsia="zh-CN"/>
        </w:rPr>
        <w:t>”</w:t>
      </w:r>
      <w:r w:rsidR="009830ED">
        <w:rPr>
          <w:rFonts w:ascii="Times New Roman" w:eastAsiaTheme="minorEastAsia" w:hAnsi="Times New Roman" w:hint="eastAsia"/>
          <w:szCs w:val="22"/>
          <w:lang w:eastAsia="zh-CN"/>
        </w:rPr>
        <w:t xml:space="preserve"> is used to associat</w:t>
      </w:r>
      <w:r w:rsidR="00FA1237">
        <w:rPr>
          <w:rFonts w:ascii="Times New Roman" w:eastAsiaTheme="minorEastAsia" w:hAnsi="Times New Roman" w:hint="eastAsia"/>
          <w:szCs w:val="22"/>
          <w:lang w:eastAsia="zh-CN"/>
        </w:rPr>
        <w:t>e</w:t>
      </w:r>
      <w:r w:rsidR="009830ED">
        <w:rPr>
          <w:rFonts w:ascii="Times New Roman" w:eastAsiaTheme="minorEastAsia" w:hAnsi="Times New Roman" w:hint="eastAsia"/>
          <w:szCs w:val="22"/>
          <w:lang w:eastAsia="zh-CN"/>
        </w:rPr>
        <w:t xml:space="preserve"> the video to be presented with each logic cell.</w:t>
      </w:r>
    </w:p>
    <w:p w:rsidR="00215215" w:rsidRDefault="007446F8" w:rsidP="001B44A7">
      <w:pPr>
        <w:pStyle w:val="2"/>
        <w:rPr>
          <w:rFonts w:ascii="Times New Roman" w:hAnsi="Times New Roman"/>
          <w:sz w:val="28"/>
          <w:szCs w:val="28"/>
          <w:lang w:eastAsia="zh-CN"/>
        </w:rPr>
      </w:pPr>
      <w:r>
        <w:rPr>
          <w:rFonts w:ascii="Times New Roman" w:hAnsi="Times New Roman" w:hint="eastAsia"/>
          <w:sz w:val="28"/>
          <w:szCs w:val="28"/>
          <w:lang w:eastAsia="zh-CN"/>
        </w:rPr>
        <w:t>Solution</w:t>
      </w:r>
      <w:r w:rsidR="00215215" w:rsidRPr="001B44A7">
        <w:rPr>
          <w:rFonts w:ascii="Times New Roman" w:hAnsi="Times New Roman" w:hint="eastAsia"/>
          <w:sz w:val="28"/>
          <w:szCs w:val="28"/>
          <w:lang w:eastAsia="zh-CN"/>
        </w:rPr>
        <w:t xml:space="preserve"> </w:t>
      </w:r>
      <w:r w:rsidR="007316A5" w:rsidRPr="001B44A7">
        <w:rPr>
          <w:rFonts w:ascii="Times New Roman" w:hAnsi="Times New Roman" w:hint="eastAsia"/>
          <w:sz w:val="28"/>
          <w:szCs w:val="28"/>
          <w:lang w:eastAsia="zh-CN"/>
        </w:rPr>
        <w:t>for</w:t>
      </w:r>
      <w:r w:rsidR="007316A5">
        <w:rPr>
          <w:rFonts w:ascii="Times New Roman" w:hAnsi="Times New Roman" w:hint="eastAsia"/>
          <w:sz w:val="28"/>
          <w:szCs w:val="28"/>
          <w:lang w:eastAsia="zh-CN"/>
        </w:rPr>
        <w:t xml:space="preserve"> </w:t>
      </w:r>
      <w:r w:rsidR="007316A5" w:rsidRPr="001B44A7">
        <w:rPr>
          <w:rFonts w:ascii="Times New Roman" w:hAnsi="Times New Roman" w:hint="eastAsia"/>
          <w:sz w:val="28"/>
          <w:szCs w:val="28"/>
          <w:lang w:eastAsia="zh-CN"/>
        </w:rPr>
        <w:t xml:space="preserve">Mosaic Service </w:t>
      </w:r>
      <w:r w:rsidR="007316A5">
        <w:rPr>
          <w:rFonts w:ascii="Times New Roman" w:hAnsi="Times New Roman" w:hint="eastAsia"/>
          <w:sz w:val="28"/>
          <w:szCs w:val="28"/>
          <w:lang w:eastAsia="zh-CN"/>
        </w:rPr>
        <w:t>of</w:t>
      </w:r>
      <w:r w:rsidR="00215215" w:rsidRPr="001B44A7">
        <w:rPr>
          <w:rFonts w:ascii="Times New Roman" w:hAnsi="Times New Roman" w:hint="eastAsia"/>
          <w:sz w:val="28"/>
          <w:szCs w:val="28"/>
          <w:lang w:eastAsia="zh-CN"/>
        </w:rPr>
        <w:t xml:space="preserve"> DASH over MBMS</w:t>
      </w:r>
    </w:p>
    <w:p w:rsidR="001B44A7" w:rsidRDefault="001B44A7" w:rsidP="001B44A7">
      <w:pPr>
        <w:pStyle w:val="3"/>
        <w:jc w:val="left"/>
        <w:rPr>
          <w:b w:val="0"/>
          <w:sz w:val="24"/>
          <w:szCs w:val="24"/>
          <w:lang w:eastAsia="zh-CN"/>
        </w:rPr>
      </w:pPr>
      <w:r w:rsidRPr="00DC7F00">
        <w:rPr>
          <w:rFonts w:hint="eastAsia"/>
          <w:b w:val="0"/>
          <w:sz w:val="24"/>
          <w:szCs w:val="24"/>
          <w:lang w:eastAsia="zh-CN"/>
        </w:rPr>
        <w:t>Mosaic Descriptor</w:t>
      </w:r>
    </w:p>
    <w:p w:rsidR="00DC23FD" w:rsidRPr="00DC23FD" w:rsidRDefault="00E76444" w:rsidP="00DC23FD">
      <w:pPr>
        <w:widowControl/>
        <w:overflowPunct w:val="0"/>
        <w:autoSpaceDE w:val="0"/>
        <w:autoSpaceDN w:val="0"/>
        <w:adjustRightInd w:val="0"/>
        <w:spacing w:after="180" w:line="240" w:lineRule="auto"/>
        <w:ind w:leftChars="100" w:left="220"/>
        <w:textAlignment w:val="baseline"/>
        <w:rPr>
          <w:lang w:eastAsia="zh-CN"/>
        </w:rPr>
      </w:pPr>
      <w:r>
        <w:rPr>
          <w:rFonts w:ascii="Times New Roman" w:eastAsiaTheme="minorEastAsia" w:hAnsi="Times New Roman"/>
          <w:szCs w:val="22"/>
          <w:lang w:val="en-US" w:eastAsia="zh-CN"/>
        </w:rPr>
        <w:t xml:space="preserve">A </w:t>
      </w:r>
      <w:r>
        <w:rPr>
          <w:rFonts w:ascii="Times New Roman" w:eastAsiaTheme="minorEastAsia" w:hAnsi="Times New Roman"/>
          <w:szCs w:val="22"/>
          <w:lang w:eastAsia="zh-CN"/>
        </w:rPr>
        <w:t>m</w:t>
      </w:r>
      <w:r w:rsidR="00DC23FD">
        <w:rPr>
          <w:rFonts w:ascii="Times New Roman" w:eastAsiaTheme="minorEastAsia" w:hAnsi="Times New Roman" w:hint="eastAsia"/>
          <w:szCs w:val="22"/>
          <w:lang w:eastAsia="zh-CN"/>
        </w:rPr>
        <w:t xml:space="preserve">osaic descriptor is introduced into the </w:t>
      </w:r>
      <w:r>
        <w:rPr>
          <w:rFonts w:ascii="Times New Roman" w:eastAsiaTheme="minorEastAsia" w:hAnsi="Times New Roman"/>
          <w:szCs w:val="22"/>
          <w:lang w:eastAsia="zh-CN"/>
        </w:rPr>
        <w:t xml:space="preserve">DASH </w:t>
      </w:r>
      <w:r w:rsidR="00DC23FD">
        <w:rPr>
          <w:rFonts w:ascii="Times New Roman" w:eastAsiaTheme="minorEastAsia" w:hAnsi="Times New Roman" w:hint="eastAsia"/>
          <w:szCs w:val="22"/>
          <w:lang w:eastAsia="zh-CN"/>
        </w:rPr>
        <w:t xml:space="preserve">MPD for mosaic service. The detail of </w:t>
      </w:r>
      <w:r>
        <w:rPr>
          <w:rFonts w:ascii="Times New Roman" w:eastAsiaTheme="minorEastAsia" w:hAnsi="Times New Roman"/>
          <w:szCs w:val="22"/>
          <w:lang w:eastAsia="zh-CN"/>
        </w:rPr>
        <w:t xml:space="preserve">the </w:t>
      </w:r>
      <w:r w:rsidR="00DC23FD">
        <w:rPr>
          <w:rFonts w:ascii="Times New Roman" w:eastAsiaTheme="minorEastAsia" w:hAnsi="Times New Roman" w:hint="eastAsia"/>
          <w:szCs w:val="22"/>
          <w:lang w:eastAsia="zh-CN"/>
        </w:rPr>
        <w:t xml:space="preserve">mosaic descriptor is shown </w:t>
      </w:r>
      <w:r w:rsidR="00DC23FD">
        <w:rPr>
          <w:rFonts w:ascii="Times New Roman" w:eastAsiaTheme="minorEastAsia" w:hAnsi="Times New Roman"/>
          <w:szCs w:val="22"/>
          <w:lang w:eastAsia="zh-CN"/>
        </w:rPr>
        <w:t>in the</w:t>
      </w:r>
      <w:r w:rsidR="00DC23FD">
        <w:rPr>
          <w:rFonts w:ascii="Times New Roman" w:eastAsiaTheme="minorEastAsia" w:hAnsi="Times New Roman" w:hint="eastAsia"/>
          <w:szCs w:val="22"/>
          <w:lang w:eastAsia="zh-CN"/>
        </w:rPr>
        <w:t xml:space="preserve"> following table.</w:t>
      </w:r>
    </w:p>
    <w:tbl>
      <w:tblPr>
        <w:tblW w:w="4946"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4A0"/>
      </w:tblPr>
      <w:tblGrid>
        <w:gridCol w:w="270"/>
        <w:gridCol w:w="271"/>
        <w:gridCol w:w="265"/>
        <w:gridCol w:w="1707"/>
        <w:gridCol w:w="1397"/>
        <w:gridCol w:w="1018"/>
        <w:gridCol w:w="967"/>
        <w:gridCol w:w="3567"/>
      </w:tblGrid>
      <w:tr w:rsidR="00342AD4" w:rsidRPr="005006D9" w:rsidTr="007E2A63">
        <w:tc>
          <w:tcPr>
            <w:tcW w:w="1328" w:type="pct"/>
            <w:gridSpan w:val="4"/>
            <w:tcBorders>
              <w:right w:val="single" w:sz="4" w:space="0" w:color="000000"/>
            </w:tcBorders>
          </w:tcPr>
          <w:p w:rsidR="00342AD4" w:rsidRPr="005006D9" w:rsidRDefault="00342AD4" w:rsidP="00E50015">
            <w:pPr>
              <w:rPr>
                <w:b/>
                <w:sz w:val="16"/>
              </w:rPr>
            </w:pPr>
            <w:r w:rsidRPr="005006D9">
              <w:rPr>
                <w:b/>
                <w:sz w:val="16"/>
              </w:rPr>
              <w:t>Element or Attribute Name</w:t>
            </w:r>
          </w:p>
        </w:tc>
        <w:tc>
          <w:tcPr>
            <w:tcW w:w="738" w:type="pct"/>
            <w:tcBorders>
              <w:left w:val="single" w:sz="4" w:space="0" w:color="000000"/>
              <w:right w:val="single" w:sz="4" w:space="0" w:color="000000"/>
            </w:tcBorders>
          </w:tcPr>
          <w:p w:rsidR="00342AD4" w:rsidRPr="005006D9" w:rsidRDefault="00342AD4" w:rsidP="00E50015">
            <w:pPr>
              <w:jc w:val="center"/>
              <w:rPr>
                <w:b/>
                <w:sz w:val="16"/>
              </w:rPr>
            </w:pPr>
            <w:r w:rsidRPr="005006D9">
              <w:rPr>
                <w:b/>
                <w:sz w:val="16"/>
              </w:rPr>
              <w:t>Type (Attribute or Element)</w:t>
            </w:r>
          </w:p>
        </w:tc>
        <w:tc>
          <w:tcPr>
            <w:tcW w:w="538" w:type="pct"/>
            <w:tcBorders>
              <w:left w:val="single" w:sz="4" w:space="0" w:color="000000"/>
              <w:right w:val="single" w:sz="4" w:space="0" w:color="000000"/>
            </w:tcBorders>
          </w:tcPr>
          <w:p w:rsidR="00342AD4" w:rsidRPr="005006D9" w:rsidRDefault="00342AD4" w:rsidP="00E50015">
            <w:pPr>
              <w:jc w:val="center"/>
              <w:rPr>
                <w:b/>
                <w:sz w:val="16"/>
                <w:szCs w:val="16"/>
              </w:rPr>
            </w:pPr>
            <w:r w:rsidRPr="005006D9">
              <w:rPr>
                <w:b/>
                <w:sz w:val="16"/>
                <w:szCs w:val="16"/>
              </w:rPr>
              <w:t>Cardinality</w:t>
            </w:r>
          </w:p>
        </w:tc>
        <w:tc>
          <w:tcPr>
            <w:tcW w:w="511" w:type="pct"/>
            <w:tcBorders>
              <w:left w:val="single" w:sz="4" w:space="0" w:color="000000"/>
              <w:right w:val="single" w:sz="4" w:space="0" w:color="000000"/>
            </w:tcBorders>
          </w:tcPr>
          <w:p w:rsidR="00342AD4" w:rsidRPr="005006D9" w:rsidRDefault="00342AD4" w:rsidP="00E50015">
            <w:pPr>
              <w:jc w:val="center"/>
              <w:rPr>
                <w:b/>
                <w:sz w:val="16"/>
                <w:szCs w:val="16"/>
              </w:rPr>
            </w:pPr>
            <w:r w:rsidRPr="005006D9">
              <w:rPr>
                <w:b/>
                <w:sz w:val="16"/>
                <w:szCs w:val="16"/>
              </w:rPr>
              <w:t>Optionality</w:t>
            </w:r>
          </w:p>
        </w:tc>
        <w:tc>
          <w:tcPr>
            <w:tcW w:w="1885" w:type="pct"/>
            <w:tcBorders>
              <w:left w:val="single" w:sz="4" w:space="0" w:color="000000"/>
            </w:tcBorders>
          </w:tcPr>
          <w:p w:rsidR="00342AD4" w:rsidRPr="005006D9" w:rsidRDefault="00342AD4" w:rsidP="00E50015">
            <w:pPr>
              <w:rPr>
                <w:b/>
                <w:sz w:val="16"/>
                <w:szCs w:val="16"/>
              </w:rPr>
            </w:pPr>
            <w:r w:rsidRPr="005006D9">
              <w:rPr>
                <w:b/>
                <w:sz w:val="16"/>
                <w:szCs w:val="16"/>
              </w:rPr>
              <w:t>Description</w:t>
            </w:r>
          </w:p>
        </w:tc>
      </w:tr>
      <w:tr w:rsidR="00342AD4" w:rsidRPr="005006D9" w:rsidTr="007E2A63">
        <w:tc>
          <w:tcPr>
            <w:tcW w:w="1328" w:type="pct"/>
            <w:gridSpan w:val="4"/>
            <w:tcBorders>
              <w:right w:val="single" w:sz="4" w:space="0" w:color="000000"/>
            </w:tcBorders>
          </w:tcPr>
          <w:p w:rsidR="00342AD4" w:rsidRPr="005006D9" w:rsidRDefault="00342AD4" w:rsidP="00E50015">
            <w:pPr>
              <w:rPr>
                <w:b/>
                <w:sz w:val="16"/>
              </w:rPr>
            </w:pPr>
            <w:r w:rsidRPr="005006D9">
              <w:rPr>
                <w:b/>
                <w:sz w:val="16"/>
              </w:rPr>
              <w:t>MPD</w:t>
            </w:r>
          </w:p>
        </w:tc>
        <w:tc>
          <w:tcPr>
            <w:tcW w:w="738" w:type="pct"/>
            <w:tcBorders>
              <w:left w:val="single" w:sz="4" w:space="0" w:color="000000"/>
              <w:right w:val="single" w:sz="4" w:space="0" w:color="000000"/>
            </w:tcBorders>
          </w:tcPr>
          <w:p w:rsidR="00342AD4" w:rsidRPr="005006D9" w:rsidRDefault="00342AD4" w:rsidP="00E50015">
            <w:pPr>
              <w:jc w:val="center"/>
              <w:rPr>
                <w:sz w:val="16"/>
              </w:rPr>
            </w:pPr>
            <w:r w:rsidRPr="005006D9">
              <w:rPr>
                <w:sz w:val="16"/>
              </w:rPr>
              <w:t>E</w:t>
            </w:r>
          </w:p>
        </w:tc>
        <w:tc>
          <w:tcPr>
            <w:tcW w:w="538" w:type="pct"/>
            <w:tcBorders>
              <w:left w:val="single" w:sz="4" w:space="0" w:color="000000"/>
              <w:right w:val="single" w:sz="4" w:space="0" w:color="000000"/>
            </w:tcBorders>
          </w:tcPr>
          <w:p w:rsidR="00342AD4" w:rsidRPr="005006D9" w:rsidRDefault="00342AD4" w:rsidP="00E50015">
            <w:pPr>
              <w:jc w:val="center"/>
              <w:rPr>
                <w:sz w:val="16"/>
                <w:szCs w:val="16"/>
              </w:rPr>
            </w:pPr>
            <w:r w:rsidRPr="005006D9">
              <w:rPr>
                <w:sz w:val="16"/>
                <w:szCs w:val="16"/>
              </w:rPr>
              <w:t>1</w:t>
            </w:r>
          </w:p>
        </w:tc>
        <w:tc>
          <w:tcPr>
            <w:tcW w:w="511" w:type="pct"/>
            <w:tcBorders>
              <w:left w:val="single" w:sz="4" w:space="0" w:color="000000"/>
              <w:right w:val="single" w:sz="4" w:space="0" w:color="000000"/>
            </w:tcBorders>
          </w:tcPr>
          <w:p w:rsidR="00342AD4" w:rsidRPr="005006D9" w:rsidRDefault="00342AD4" w:rsidP="00E50015">
            <w:pPr>
              <w:jc w:val="center"/>
              <w:rPr>
                <w:sz w:val="16"/>
                <w:szCs w:val="16"/>
              </w:rPr>
            </w:pPr>
            <w:r w:rsidRPr="005006D9">
              <w:rPr>
                <w:sz w:val="16"/>
                <w:szCs w:val="16"/>
              </w:rPr>
              <w:t>M</w:t>
            </w:r>
          </w:p>
        </w:tc>
        <w:tc>
          <w:tcPr>
            <w:tcW w:w="1885" w:type="pct"/>
            <w:tcBorders>
              <w:left w:val="single" w:sz="4" w:space="0" w:color="000000"/>
            </w:tcBorders>
          </w:tcPr>
          <w:p w:rsidR="00342AD4" w:rsidRPr="005006D9" w:rsidRDefault="00342AD4" w:rsidP="00E50015">
            <w:pPr>
              <w:rPr>
                <w:sz w:val="16"/>
                <w:szCs w:val="16"/>
              </w:rPr>
            </w:pPr>
            <w:r w:rsidRPr="005006D9">
              <w:rPr>
                <w:sz w:val="16"/>
                <w:szCs w:val="16"/>
              </w:rPr>
              <w:t>The root element that carries the Media Presentation Description for a Media Presentation.</w:t>
            </w:r>
          </w:p>
        </w:tc>
      </w:tr>
      <w:tr w:rsidR="00342AD4" w:rsidRPr="005006D9" w:rsidTr="007E2A63">
        <w:tc>
          <w:tcPr>
            <w:tcW w:w="143" w:type="pct"/>
          </w:tcPr>
          <w:p w:rsidR="00342AD4" w:rsidRPr="005006D9" w:rsidRDefault="00342AD4" w:rsidP="00E50015">
            <w:pPr>
              <w:rPr>
                <w:sz w:val="16"/>
              </w:rPr>
            </w:pPr>
          </w:p>
        </w:tc>
        <w:tc>
          <w:tcPr>
            <w:tcW w:w="1185" w:type="pct"/>
            <w:gridSpan w:val="3"/>
            <w:tcBorders>
              <w:right w:val="single" w:sz="4" w:space="0" w:color="000000"/>
            </w:tcBorders>
          </w:tcPr>
          <w:p w:rsidR="00342AD4" w:rsidRPr="005006D9" w:rsidRDefault="00342AD4" w:rsidP="00E50015">
            <w:pPr>
              <w:rPr>
                <w:sz w:val="16"/>
              </w:rPr>
            </w:pPr>
            <w:r w:rsidRPr="005006D9">
              <w:rPr>
                <w:sz w:val="16"/>
              </w:rPr>
              <w:t>…</w:t>
            </w:r>
            <w:r w:rsidRPr="005006D9">
              <w:rPr>
                <w:rFonts w:hint="eastAsia"/>
                <w:sz w:val="16"/>
              </w:rPr>
              <w:t>.</w:t>
            </w:r>
          </w:p>
        </w:tc>
        <w:tc>
          <w:tcPr>
            <w:tcW w:w="738" w:type="pct"/>
            <w:tcBorders>
              <w:left w:val="single" w:sz="4" w:space="0" w:color="000000"/>
              <w:right w:val="single" w:sz="4" w:space="0" w:color="000000"/>
            </w:tcBorders>
          </w:tcPr>
          <w:p w:rsidR="00342AD4" w:rsidRPr="005006D9" w:rsidRDefault="00342AD4" w:rsidP="00E50015">
            <w:pPr>
              <w:jc w:val="center"/>
              <w:rPr>
                <w:sz w:val="16"/>
              </w:rPr>
            </w:pPr>
          </w:p>
        </w:tc>
        <w:tc>
          <w:tcPr>
            <w:tcW w:w="538" w:type="pct"/>
            <w:tcBorders>
              <w:left w:val="single" w:sz="4" w:space="0" w:color="000000"/>
              <w:right w:val="single" w:sz="4" w:space="0" w:color="000000"/>
            </w:tcBorders>
          </w:tcPr>
          <w:p w:rsidR="00342AD4" w:rsidRPr="005006D9" w:rsidRDefault="00342AD4" w:rsidP="00E50015">
            <w:pPr>
              <w:jc w:val="center"/>
              <w:rPr>
                <w:sz w:val="16"/>
                <w:szCs w:val="16"/>
              </w:rPr>
            </w:pPr>
          </w:p>
        </w:tc>
        <w:tc>
          <w:tcPr>
            <w:tcW w:w="511" w:type="pct"/>
            <w:tcBorders>
              <w:left w:val="single" w:sz="4" w:space="0" w:color="000000"/>
              <w:right w:val="single" w:sz="4" w:space="0" w:color="000000"/>
            </w:tcBorders>
          </w:tcPr>
          <w:p w:rsidR="00342AD4" w:rsidRPr="005006D9" w:rsidRDefault="00342AD4" w:rsidP="00E50015">
            <w:pPr>
              <w:jc w:val="center"/>
              <w:rPr>
                <w:sz w:val="16"/>
                <w:szCs w:val="16"/>
              </w:rPr>
            </w:pPr>
          </w:p>
        </w:tc>
        <w:tc>
          <w:tcPr>
            <w:tcW w:w="1885" w:type="pct"/>
            <w:tcBorders>
              <w:left w:val="single" w:sz="4" w:space="0" w:color="000000"/>
            </w:tcBorders>
          </w:tcPr>
          <w:p w:rsidR="00342AD4" w:rsidRPr="005006D9" w:rsidRDefault="00342AD4" w:rsidP="00E50015">
            <w:pPr>
              <w:rPr>
                <w:sz w:val="16"/>
                <w:szCs w:val="16"/>
              </w:rPr>
            </w:pPr>
          </w:p>
        </w:tc>
      </w:tr>
      <w:tr w:rsidR="00342AD4" w:rsidRPr="005006D9" w:rsidTr="007E2A63">
        <w:tc>
          <w:tcPr>
            <w:tcW w:w="143" w:type="pct"/>
          </w:tcPr>
          <w:p w:rsidR="00342AD4" w:rsidRPr="005006D9" w:rsidRDefault="00342AD4" w:rsidP="00E50015">
            <w:pPr>
              <w:rPr>
                <w:noProof/>
                <w:sz w:val="16"/>
              </w:rPr>
            </w:pPr>
          </w:p>
        </w:tc>
        <w:tc>
          <w:tcPr>
            <w:tcW w:w="1185" w:type="pct"/>
            <w:gridSpan w:val="3"/>
            <w:tcBorders>
              <w:right w:val="single" w:sz="4" w:space="0" w:color="000000"/>
            </w:tcBorders>
          </w:tcPr>
          <w:p w:rsidR="00342AD4" w:rsidRPr="005006D9" w:rsidRDefault="00342AD4" w:rsidP="00E50015">
            <w:pPr>
              <w:rPr>
                <w:b/>
                <w:noProof/>
                <w:sz w:val="16"/>
              </w:rPr>
            </w:pPr>
            <w:r w:rsidRPr="005006D9">
              <w:rPr>
                <w:b/>
                <w:noProof/>
                <w:sz w:val="16"/>
              </w:rPr>
              <w:t>Period</w:t>
            </w:r>
          </w:p>
        </w:tc>
        <w:tc>
          <w:tcPr>
            <w:tcW w:w="738" w:type="pct"/>
            <w:tcBorders>
              <w:left w:val="single" w:sz="4" w:space="0" w:color="000000"/>
              <w:right w:val="single" w:sz="4" w:space="0" w:color="000000"/>
            </w:tcBorders>
          </w:tcPr>
          <w:p w:rsidR="00342AD4" w:rsidRPr="005006D9" w:rsidRDefault="00342AD4" w:rsidP="00E50015">
            <w:pPr>
              <w:jc w:val="center"/>
              <w:rPr>
                <w:sz w:val="16"/>
              </w:rPr>
            </w:pPr>
            <w:r w:rsidRPr="005006D9">
              <w:rPr>
                <w:sz w:val="16"/>
              </w:rPr>
              <w:t>E</w:t>
            </w:r>
          </w:p>
        </w:tc>
        <w:tc>
          <w:tcPr>
            <w:tcW w:w="538" w:type="pct"/>
            <w:tcBorders>
              <w:left w:val="single" w:sz="4" w:space="0" w:color="000000"/>
              <w:right w:val="single" w:sz="4" w:space="0" w:color="000000"/>
            </w:tcBorders>
          </w:tcPr>
          <w:p w:rsidR="00342AD4" w:rsidRPr="005006D9" w:rsidRDefault="00342AD4" w:rsidP="00E50015">
            <w:pPr>
              <w:jc w:val="center"/>
              <w:rPr>
                <w:sz w:val="16"/>
                <w:szCs w:val="16"/>
              </w:rPr>
            </w:pPr>
            <w:r w:rsidRPr="005006D9">
              <w:rPr>
                <w:sz w:val="16"/>
                <w:szCs w:val="16"/>
              </w:rPr>
              <w:t>1…N</w:t>
            </w:r>
          </w:p>
        </w:tc>
        <w:tc>
          <w:tcPr>
            <w:tcW w:w="511" w:type="pct"/>
            <w:tcBorders>
              <w:left w:val="single" w:sz="4" w:space="0" w:color="000000"/>
              <w:right w:val="single" w:sz="4" w:space="0" w:color="000000"/>
            </w:tcBorders>
          </w:tcPr>
          <w:p w:rsidR="00342AD4" w:rsidRPr="005006D9" w:rsidRDefault="00342AD4" w:rsidP="00E50015">
            <w:pPr>
              <w:jc w:val="center"/>
              <w:rPr>
                <w:sz w:val="16"/>
                <w:szCs w:val="16"/>
              </w:rPr>
            </w:pPr>
            <w:r w:rsidRPr="005006D9">
              <w:rPr>
                <w:sz w:val="16"/>
                <w:szCs w:val="16"/>
              </w:rPr>
              <w:t>M</w:t>
            </w:r>
          </w:p>
        </w:tc>
        <w:tc>
          <w:tcPr>
            <w:tcW w:w="1885" w:type="pct"/>
            <w:tcBorders>
              <w:left w:val="single" w:sz="4" w:space="0" w:color="000000"/>
            </w:tcBorders>
          </w:tcPr>
          <w:p w:rsidR="00342AD4" w:rsidRPr="005006D9" w:rsidRDefault="00342AD4" w:rsidP="00E50015">
            <w:pPr>
              <w:rPr>
                <w:sz w:val="16"/>
                <w:szCs w:val="16"/>
              </w:rPr>
            </w:pPr>
            <w:r w:rsidRPr="005006D9">
              <w:rPr>
                <w:sz w:val="16"/>
                <w:szCs w:val="16"/>
              </w:rPr>
              <w:t>Provides the information of a Period</w:t>
            </w:r>
          </w:p>
        </w:tc>
      </w:tr>
      <w:tr w:rsidR="001D7CA0" w:rsidRPr="005006D9" w:rsidTr="007E2A63">
        <w:tc>
          <w:tcPr>
            <w:tcW w:w="143" w:type="pct"/>
          </w:tcPr>
          <w:p w:rsidR="001D7CA0" w:rsidRPr="005006D9" w:rsidRDefault="001D7CA0" w:rsidP="00E50015">
            <w:pPr>
              <w:rPr>
                <w:noProof/>
                <w:sz w:val="16"/>
              </w:rPr>
            </w:pPr>
          </w:p>
        </w:tc>
        <w:tc>
          <w:tcPr>
            <w:tcW w:w="1185" w:type="pct"/>
            <w:gridSpan w:val="3"/>
            <w:tcBorders>
              <w:right w:val="single" w:sz="4" w:space="0" w:color="000000"/>
            </w:tcBorders>
          </w:tcPr>
          <w:p w:rsidR="001D7CA0" w:rsidRPr="005006D9" w:rsidRDefault="001D7CA0" w:rsidP="00E50015">
            <w:pPr>
              <w:rPr>
                <w:noProof/>
                <w:sz w:val="16"/>
                <w:lang w:eastAsia="zh-CN"/>
              </w:rPr>
            </w:pPr>
            <w:r w:rsidRPr="005006D9">
              <w:rPr>
                <w:rFonts w:hint="eastAsia"/>
                <w:noProof/>
                <w:sz w:val="16"/>
              </w:rPr>
              <w:t xml:space="preserve">   Mosaic</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E</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0,1</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noProof/>
                <w:sz w:val="16"/>
              </w:rPr>
              <w:t>…</w:t>
            </w:r>
            <w:r w:rsidRPr="005006D9">
              <w:rPr>
                <w:rFonts w:hint="eastAsia"/>
                <w:noProof/>
                <w:sz w:val="16"/>
              </w:rPr>
              <w:t>..</w:t>
            </w:r>
          </w:p>
        </w:tc>
        <w:tc>
          <w:tcPr>
            <w:tcW w:w="1885" w:type="pct"/>
            <w:tcBorders>
              <w:left w:val="single" w:sz="4" w:space="0" w:color="000000"/>
            </w:tcBorders>
          </w:tcPr>
          <w:p w:rsidR="001D7CA0" w:rsidRPr="005006D9" w:rsidRDefault="006E31AD" w:rsidP="006E31AD">
            <w:pPr>
              <w:rPr>
                <w:sz w:val="16"/>
                <w:szCs w:val="16"/>
                <w:lang w:eastAsia="zh-CN"/>
              </w:rPr>
            </w:pPr>
            <w:r w:rsidRPr="006E31AD">
              <w:rPr>
                <w:sz w:val="16"/>
                <w:szCs w:val="16"/>
                <w:lang w:eastAsia="zh-CN"/>
              </w:rPr>
              <w:t xml:space="preserve">specifies information on </w:t>
            </w:r>
            <w:r>
              <w:rPr>
                <w:rFonts w:hint="eastAsia"/>
                <w:sz w:val="16"/>
                <w:szCs w:val="16"/>
                <w:lang w:eastAsia="zh-CN"/>
              </w:rPr>
              <w:t>mosaic service</w:t>
            </w:r>
            <w:r w:rsidDel="006E31AD">
              <w:rPr>
                <w:rStyle w:val="af0"/>
                <w:rFonts w:ascii="Times New Roman" w:hAnsi="Times New Roman"/>
                <w:kern w:val="2"/>
                <w:lang w:val="en-US" w:eastAsia="zh-CN"/>
              </w:rPr>
              <w:t xml:space="preserve"> </w:t>
            </w:r>
          </w:p>
        </w:tc>
      </w:tr>
      <w:tr w:rsidR="001D7CA0" w:rsidRPr="005006D9" w:rsidTr="007E2A63">
        <w:tc>
          <w:tcPr>
            <w:tcW w:w="143" w:type="pct"/>
          </w:tcPr>
          <w:p w:rsidR="001D7CA0" w:rsidRPr="005006D9" w:rsidRDefault="001D7CA0" w:rsidP="00E50015">
            <w:pPr>
              <w:rPr>
                <w:noProof/>
                <w:sz w:val="16"/>
                <w:lang w:eastAsia="zh-CN"/>
              </w:rPr>
            </w:pPr>
          </w:p>
        </w:tc>
        <w:tc>
          <w:tcPr>
            <w:tcW w:w="1185" w:type="pct"/>
            <w:gridSpan w:val="3"/>
            <w:tcBorders>
              <w:right w:val="single" w:sz="4" w:space="0" w:color="000000"/>
            </w:tcBorders>
          </w:tcPr>
          <w:p w:rsidR="001D7CA0" w:rsidRPr="005006D9" w:rsidRDefault="001D7CA0" w:rsidP="00E50015">
            <w:pPr>
              <w:rPr>
                <w:noProof/>
                <w:sz w:val="16"/>
              </w:rPr>
            </w:pPr>
            <w:r w:rsidRPr="005006D9">
              <w:rPr>
                <w:rFonts w:hint="eastAsia"/>
                <w:noProof/>
                <w:sz w:val="16"/>
                <w:lang w:eastAsia="zh-CN"/>
              </w:rPr>
              <w:t xml:space="preserve">      </w:t>
            </w:r>
            <w:r w:rsidRPr="005006D9">
              <w:rPr>
                <w:rFonts w:hint="eastAsia"/>
                <w:noProof/>
                <w:sz w:val="16"/>
              </w:rPr>
              <w:t>cellNum</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A</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0,1</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O/C</w:t>
            </w:r>
          </w:p>
        </w:tc>
        <w:tc>
          <w:tcPr>
            <w:tcW w:w="1885" w:type="pct"/>
            <w:tcBorders>
              <w:left w:val="single" w:sz="4" w:space="0" w:color="000000"/>
            </w:tcBorders>
          </w:tcPr>
          <w:p w:rsidR="001D7CA0" w:rsidRPr="005006D9" w:rsidRDefault="007E2A63" w:rsidP="007E2A63">
            <w:pPr>
              <w:rPr>
                <w:sz w:val="16"/>
                <w:szCs w:val="16"/>
              </w:rPr>
            </w:pPr>
            <w:r w:rsidRPr="006E31AD">
              <w:rPr>
                <w:sz w:val="16"/>
                <w:szCs w:val="16"/>
                <w:lang w:eastAsia="zh-CN"/>
              </w:rPr>
              <w:t>Specifies</w:t>
            </w:r>
            <w:r>
              <w:rPr>
                <w:rFonts w:hint="eastAsia"/>
                <w:sz w:val="16"/>
                <w:szCs w:val="16"/>
                <w:lang w:eastAsia="zh-CN"/>
              </w:rPr>
              <w:t xml:space="preserve"> the number of logic cells</w:t>
            </w:r>
          </w:p>
        </w:tc>
      </w:tr>
      <w:tr w:rsidR="001D7CA0" w:rsidRPr="005006D9" w:rsidTr="007E2A63">
        <w:trPr>
          <w:trHeight w:val="160"/>
        </w:trPr>
        <w:tc>
          <w:tcPr>
            <w:tcW w:w="143" w:type="pct"/>
          </w:tcPr>
          <w:p w:rsidR="001D7CA0" w:rsidRPr="005006D9" w:rsidRDefault="001D7CA0" w:rsidP="00E50015">
            <w:pPr>
              <w:rPr>
                <w:noProof/>
                <w:sz w:val="16"/>
              </w:rPr>
            </w:pPr>
            <w:r w:rsidRPr="005006D9">
              <w:rPr>
                <w:rFonts w:hint="eastAsia"/>
                <w:noProof/>
                <w:sz w:val="16"/>
              </w:rPr>
              <w:t xml:space="preserve">        </w:t>
            </w:r>
          </w:p>
        </w:tc>
        <w:tc>
          <w:tcPr>
            <w:tcW w:w="1185" w:type="pct"/>
            <w:gridSpan w:val="3"/>
            <w:tcBorders>
              <w:right w:val="single" w:sz="4" w:space="0" w:color="000000"/>
            </w:tcBorders>
          </w:tcPr>
          <w:p w:rsidR="001D7CA0" w:rsidRPr="005006D9" w:rsidRDefault="001D7CA0" w:rsidP="00E50015">
            <w:pPr>
              <w:ind w:left="480" w:hangingChars="300" w:hanging="480"/>
              <w:rPr>
                <w:noProof/>
                <w:sz w:val="16"/>
              </w:rPr>
            </w:pPr>
            <w:r w:rsidRPr="005006D9">
              <w:rPr>
                <w:rFonts w:hint="eastAsia"/>
                <w:noProof/>
                <w:sz w:val="16"/>
              </w:rPr>
              <w:t xml:space="preserve">      h</w:t>
            </w:r>
            <w:r w:rsidRPr="005006D9">
              <w:rPr>
                <w:noProof/>
                <w:sz w:val="16"/>
              </w:rPr>
              <w:t>elementary</w:t>
            </w:r>
            <w:r>
              <w:rPr>
                <w:rFonts w:hint="eastAsia"/>
                <w:noProof/>
                <w:sz w:val="16"/>
              </w:rPr>
              <w:t>C</w:t>
            </w:r>
            <w:r w:rsidRPr="005006D9">
              <w:rPr>
                <w:noProof/>
                <w:sz w:val="16"/>
              </w:rPr>
              <w:t>ells</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A</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0,1</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O/C</w:t>
            </w:r>
          </w:p>
        </w:tc>
        <w:tc>
          <w:tcPr>
            <w:tcW w:w="1885" w:type="pct"/>
            <w:tcBorders>
              <w:left w:val="single" w:sz="4" w:space="0" w:color="000000"/>
            </w:tcBorders>
          </w:tcPr>
          <w:p w:rsidR="001D7CA0" w:rsidRPr="005006D9" w:rsidRDefault="007E2A63" w:rsidP="007E2A63">
            <w:pPr>
              <w:rPr>
                <w:sz w:val="16"/>
                <w:szCs w:val="16"/>
                <w:lang w:eastAsia="zh-CN"/>
              </w:rPr>
            </w:pPr>
            <w:r>
              <w:rPr>
                <w:rFonts w:hint="eastAsia"/>
                <w:sz w:val="16"/>
                <w:szCs w:val="16"/>
                <w:lang w:eastAsia="zh-CN"/>
              </w:rPr>
              <w:t xml:space="preserve">Specifies the number of horizontal </w:t>
            </w:r>
            <w:r>
              <w:rPr>
                <w:sz w:val="16"/>
                <w:szCs w:val="16"/>
                <w:lang w:eastAsia="zh-CN"/>
              </w:rPr>
              <w:t>elementary</w:t>
            </w:r>
            <w:r>
              <w:rPr>
                <w:rFonts w:hint="eastAsia"/>
                <w:sz w:val="16"/>
                <w:szCs w:val="16"/>
                <w:lang w:eastAsia="zh-CN"/>
              </w:rPr>
              <w:t xml:space="preserve"> cells</w:t>
            </w:r>
          </w:p>
        </w:tc>
      </w:tr>
      <w:tr w:rsidR="001D7CA0" w:rsidRPr="005006D9" w:rsidTr="007E2A63">
        <w:tc>
          <w:tcPr>
            <w:tcW w:w="143" w:type="pct"/>
          </w:tcPr>
          <w:p w:rsidR="001D7CA0" w:rsidRPr="005006D9" w:rsidRDefault="001D7CA0" w:rsidP="00E50015">
            <w:pPr>
              <w:rPr>
                <w:noProof/>
                <w:sz w:val="16"/>
                <w:lang w:eastAsia="zh-CN"/>
              </w:rPr>
            </w:pPr>
          </w:p>
        </w:tc>
        <w:tc>
          <w:tcPr>
            <w:tcW w:w="1185" w:type="pct"/>
            <w:gridSpan w:val="3"/>
            <w:tcBorders>
              <w:right w:val="single" w:sz="4" w:space="0" w:color="000000"/>
            </w:tcBorders>
          </w:tcPr>
          <w:p w:rsidR="001D7CA0" w:rsidRPr="005006D9" w:rsidRDefault="001D7CA0" w:rsidP="00E50015">
            <w:pPr>
              <w:rPr>
                <w:noProof/>
                <w:sz w:val="16"/>
              </w:rPr>
            </w:pPr>
            <w:r w:rsidRPr="005006D9">
              <w:rPr>
                <w:rFonts w:hint="eastAsia"/>
                <w:noProof/>
                <w:sz w:val="16"/>
                <w:lang w:eastAsia="zh-CN"/>
              </w:rPr>
              <w:t xml:space="preserve">      </w:t>
            </w:r>
            <w:r w:rsidRPr="005006D9">
              <w:rPr>
                <w:noProof/>
                <w:sz w:val="16"/>
              </w:rPr>
              <w:t>velementary</w:t>
            </w:r>
            <w:r>
              <w:rPr>
                <w:rFonts w:hint="eastAsia"/>
                <w:noProof/>
                <w:sz w:val="16"/>
              </w:rPr>
              <w:t>C</w:t>
            </w:r>
            <w:r w:rsidRPr="005006D9">
              <w:rPr>
                <w:noProof/>
                <w:sz w:val="16"/>
              </w:rPr>
              <w:t>ells</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A</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0,1</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O/C</w:t>
            </w:r>
          </w:p>
        </w:tc>
        <w:tc>
          <w:tcPr>
            <w:tcW w:w="1885" w:type="pct"/>
            <w:tcBorders>
              <w:left w:val="single" w:sz="4" w:space="0" w:color="000000"/>
            </w:tcBorders>
          </w:tcPr>
          <w:p w:rsidR="001D7CA0" w:rsidRPr="005006D9" w:rsidRDefault="007E2A63" w:rsidP="007E2A63">
            <w:pPr>
              <w:rPr>
                <w:sz w:val="16"/>
                <w:szCs w:val="16"/>
                <w:lang w:eastAsia="zh-CN"/>
              </w:rPr>
            </w:pPr>
            <w:r>
              <w:rPr>
                <w:rFonts w:hint="eastAsia"/>
                <w:sz w:val="16"/>
                <w:szCs w:val="16"/>
                <w:lang w:eastAsia="zh-CN"/>
              </w:rPr>
              <w:t xml:space="preserve">Specifies the number of vertical </w:t>
            </w:r>
            <w:r>
              <w:rPr>
                <w:sz w:val="16"/>
                <w:szCs w:val="16"/>
                <w:lang w:eastAsia="zh-CN"/>
              </w:rPr>
              <w:t>elementary</w:t>
            </w:r>
            <w:r>
              <w:rPr>
                <w:rFonts w:hint="eastAsia"/>
                <w:sz w:val="16"/>
                <w:szCs w:val="16"/>
                <w:lang w:eastAsia="zh-CN"/>
              </w:rPr>
              <w:t xml:space="preserve"> cells</w:t>
            </w:r>
            <w:r w:rsidRPr="005006D9">
              <w:rPr>
                <w:sz w:val="16"/>
                <w:szCs w:val="16"/>
                <w:lang w:eastAsia="zh-CN"/>
              </w:rPr>
              <w:t xml:space="preserve"> </w:t>
            </w:r>
          </w:p>
        </w:tc>
      </w:tr>
      <w:tr w:rsidR="001D7CA0" w:rsidRPr="005006D9" w:rsidTr="007E2A63">
        <w:tc>
          <w:tcPr>
            <w:tcW w:w="143" w:type="pct"/>
          </w:tcPr>
          <w:p w:rsidR="001D7CA0" w:rsidRPr="005006D9" w:rsidRDefault="001D7CA0" w:rsidP="00E50015">
            <w:pPr>
              <w:rPr>
                <w:noProof/>
                <w:sz w:val="16"/>
                <w:lang w:eastAsia="zh-CN"/>
              </w:rPr>
            </w:pPr>
          </w:p>
        </w:tc>
        <w:tc>
          <w:tcPr>
            <w:tcW w:w="1185" w:type="pct"/>
            <w:gridSpan w:val="3"/>
            <w:tcBorders>
              <w:right w:val="single" w:sz="4" w:space="0" w:color="000000"/>
            </w:tcBorders>
          </w:tcPr>
          <w:p w:rsidR="001D7CA0" w:rsidRPr="005006D9" w:rsidRDefault="001D7CA0" w:rsidP="00E50015">
            <w:pPr>
              <w:rPr>
                <w:noProof/>
                <w:sz w:val="16"/>
              </w:rPr>
            </w:pPr>
            <w:r w:rsidRPr="005006D9">
              <w:rPr>
                <w:rFonts w:hint="eastAsia"/>
                <w:noProof/>
                <w:sz w:val="16"/>
                <w:lang w:eastAsia="zh-CN"/>
              </w:rPr>
              <w:t xml:space="preserve">      </w:t>
            </w:r>
            <w:r w:rsidRPr="005006D9">
              <w:rPr>
                <w:noProof/>
                <w:sz w:val="16"/>
              </w:rPr>
              <w:t>log</w:t>
            </w:r>
            <w:r>
              <w:rPr>
                <w:rFonts w:hint="eastAsia"/>
                <w:noProof/>
                <w:sz w:val="16"/>
              </w:rPr>
              <w:t>icalC</w:t>
            </w:r>
            <w:r w:rsidRPr="005006D9">
              <w:rPr>
                <w:noProof/>
                <w:sz w:val="16"/>
              </w:rPr>
              <w:t>ell</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E</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0,N</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O/C</w:t>
            </w:r>
          </w:p>
        </w:tc>
        <w:tc>
          <w:tcPr>
            <w:tcW w:w="1885" w:type="pct"/>
            <w:tcBorders>
              <w:left w:val="single" w:sz="4" w:space="0" w:color="000000"/>
            </w:tcBorders>
          </w:tcPr>
          <w:p w:rsidR="001D7CA0" w:rsidRPr="005006D9" w:rsidRDefault="007E2A63" w:rsidP="007E2A63">
            <w:pPr>
              <w:rPr>
                <w:sz w:val="16"/>
                <w:szCs w:val="16"/>
                <w:lang w:eastAsia="zh-CN"/>
              </w:rPr>
            </w:pPr>
            <w:r>
              <w:rPr>
                <w:rFonts w:hint="eastAsia"/>
                <w:sz w:val="16"/>
                <w:szCs w:val="16"/>
                <w:lang w:eastAsia="zh-CN"/>
              </w:rPr>
              <w:t>S</w:t>
            </w:r>
            <w:r w:rsidRPr="006E31AD">
              <w:rPr>
                <w:sz w:val="16"/>
                <w:szCs w:val="16"/>
                <w:lang w:eastAsia="zh-CN"/>
              </w:rPr>
              <w:t xml:space="preserve">pecifies information </w:t>
            </w:r>
            <w:r>
              <w:rPr>
                <w:rFonts w:hint="eastAsia"/>
                <w:sz w:val="16"/>
                <w:szCs w:val="16"/>
                <w:lang w:eastAsia="zh-CN"/>
              </w:rPr>
              <w:t xml:space="preserve">of logical cells </w:t>
            </w:r>
          </w:p>
        </w:tc>
      </w:tr>
      <w:tr w:rsidR="001D7CA0" w:rsidRPr="005006D9" w:rsidTr="007E2A63">
        <w:tc>
          <w:tcPr>
            <w:tcW w:w="143" w:type="pct"/>
          </w:tcPr>
          <w:p w:rsidR="001D7CA0" w:rsidRPr="005006D9" w:rsidRDefault="001D7CA0" w:rsidP="00E50015">
            <w:pPr>
              <w:rPr>
                <w:noProof/>
                <w:sz w:val="16"/>
                <w:lang w:eastAsia="zh-CN"/>
              </w:rPr>
            </w:pPr>
          </w:p>
        </w:tc>
        <w:tc>
          <w:tcPr>
            <w:tcW w:w="1185" w:type="pct"/>
            <w:gridSpan w:val="3"/>
            <w:tcBorders>
              <w:right w:val="single" w:sz="4" w:space="0" w:color="000000"/>
            </w:tcBorders>
          </w:tcPr>
          <w:p w:rsidR="001D7CA0" w:rsidRPr="005006D9" w:rsidRDefault="001D7CA0" w:rsidP="00E50015">
            <w:pPr>
              <w:rPr>
                <w:noProof/>
                <w:sz w:val="16"/>
              </w:rPr>
            </w:pPr>
            <w:r w:rsidRPr="005006D9">
              <w:rPr>
                <w:rFonts w:hint="eastAsia"/>
                <w:noProof/>
                <w:sz w:val="16"/>
                <w:lang w:eastAsia="zh-CN"/>
              </w:rPr>
              <w:t xml:space="preserve">         </w:t>
            </w:r>
            <w:r w:rsidRPr="005006D9">
              <w:rPr>
                <w:rFonts w:hint="eastAsia"/>
                <w:noProof/>
                <w:sz w:val="16"/>
              </w:rPr>
              <w:t>id</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A</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0,1</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O/C</w:t>
            </w:r>
          </w:p>
        </w:tc>
        <w:tc>
          <w:tcPr>
            <w:tcW w:w="1885" w:type="pct"/>
            <w:tcBorders>
              <w:left w:val="single" w:sz="4" w:space="0" w:color="000000"/>
            </w:tcBorders>
          </w:tcPr>
          <w:p w:rsidR="001D7CA0" w:rsidRPr="005006D9" w:rsidRDefault="007E2A63" w:rsidP="007E2A63">
            <w:pPr>
              <w:rPr>
                <w:sz w:val="16"/>
                <w:szCs w:val="16"/>
              </w:rPr>
            </w:pPr>
            <w:r>
              <w:rPr>
                <w:rFonts w:hint="eastAsia"/>
                <w:sz w:val="16"/>
                <w:szCs w:val="16"/>
                <w:lang w:eastAsia="zh-CN"/>
              </w:rPr>
              <w:t>S</w:t>
            </w:r>
            <w:r w:rsidRPr="006E31AD">
              <w:rPr>
                <w:sz w:val="16"/>
                <w:szCs w:val="16"/>
                <w:lang w:eastAsia="zh-CN"/>
              </w:rPr>
              <w:t>pecifies</w:t>
            </w:r>
            <w:r>
              <w:rPr>
                <w:rFonts w:hint="eastAsia"/>
                <w:sz w:val="16"/>
                <w:szCs w:val="16"/>
                <w:lang w:eastAsia="zh-CN"/>
              </w:rPr>
              <w:t xml:space="preserve"> the identification of logical cell</w:t>
            </w:r>
          </w:p>
        </w:tc>
      </w:tr>
      <w:tr w:rsidR="001D7CA0" w:rsidRPr="005006D9" w:rsidTr="007E2A63">
        <w:tc>
          <w:tcPr>
            <w:tcW w:w="143" w:type="pct"/>
          </w:tcPr>
          <w:p w:rsidR="001D7CA0" w:rsidRPr="005006D9" w:rsidRDefault="001D7CA0" w:rsidP="00E50015">
            <w:pPr>
              <w:rPr>
                <w:noProof/>
                <w:sz w:val="16"/>
              </w:rPr>
            </w:pPr>
          </w:p>
        </w:tc>
        <w:tc>
          <w:tcPr>
            <w:tcW w:w="1185" w:type="pct"/>
            <w:gridSpan w:val="3"/>
            <w:tcBorders>
              <w:right w:val="single" w:sz="4" w:space="0" w:color="000000"/>
            </w:tcBorders>
          </w:tcPr>
          <w:p w:rsidR="001D7CA0" w:rsidRPr="005006D9" w:rsidRDefault="001D7CA0" w:rsidP="00E50015">
            <w:pPr>
              <w:rPr>
                <w:noProof/>
                <w:sz w:val="16"/>
              </w:rPr>
            </w:pPr>
            <w:r w:rsidRPr="005006D9">
              <w:rPr>
                <w:rFonts w:hint="eastAsia"/>
                <w:noProof/>
                <w:sz w:val="16"/>
              </w:rPr>
              <w:t xml:space="preserve">         elemtary</w:t>
            </w:r>
            <w:r>
              <w:rPr>
                <w:rFonts w:hint="eastAsia"/>
                <w:noProof/>
                <w:sz w:val="16"/>
              </w:rPr>
              <w:t>C</w:t>
            </w:r>
            <w:r w:rsidRPr="005006D9">
              <w:rPr>
                <w:rFonts w:hint="eastAsia"/>
                <w:noProof/>
                <w:sz w:val="16"/>
              </w:rPr>
              <w:t>ells</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A</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0,N</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O/C</w:t>
            </w:r>
          </w:p>
        </w:tc>
        <w:tc>
          <w:tcPr>
            <w:tcW w:w="1885" w:type="pct"/>
            <w:tcBorders>
              <w:left w:val="single" w:sz="4" w:space="0" w:color="000000"/>
            </w:tcBorders>
          </w:tcPr>
          <w:p w:rsidR="001D7CA0" w:rsidRPr="005006D9" w:rsidRDefault="007E2A63" w:rsidP="00105F1E">
            <w:pPr>
              <w:rPr>
                <w:sz w:val="16"/>
                <w:szCs w:val="16"/>
                <w:lang w:eastAsia="zh-CN"/>
              </w:rPr>
            </w:pPr>
            <w:r>
              <w:rPr>
                <w:rFonts w:hint="eastAsia"/>
                <w:sz w:val="16"/>
                <w:szCs w:val="16"/>
                <w:lang w:eastAsia="zh-CN"/>
              </w:rPr>
              <w:t>S</w:t>
            </w:r>
            <w:r w:rsidRPr="006E31AD">
              <w:rPr>
                <w:sz w:val="16"/>
                <w:szCs w:val="16"/>
                <w:lang w:eastAsia="zh-CN"/>
              </w:rPr>
              <w:t>pecifies</w:t>
            </w:r>
            <w:r>
              <w:rPr>
                <w:rFonts w:hint="eastAsia"/>
                <w:sz w:val="16"/>
                <w:szCs w:val="16"/>
                <w:lang w:eastAsia="zh-CN"/>
              </w:rPr>
              <w:t xml:space="preserve"> the location </w:t>
            </w:r>
            <w:r>
              <w:rPr>
                <w:sz w:val="16"/>
                <w:szCs w:val="16"/>
                <w:lang w:eastAsia="zh-CN"/>
              </w:rPr>
              <w:t>information</w:t>
            </w:r>
            <w:r>
              <w:rPr>
                <w:rFonts w:hint="eastAsia"/>
                <w:sz w:val="16"/>
                <w:szCs w:val="16"/>
                <w:lang w:eastAsia="zh-CN"/>
              </w:rPr>
              <w:t xml:space="preserve"> of logical cell, indicated with </w:t>
            </w:r>
            <w:r w:rsidR="00105F1E">
              <w:rPr>
                <w:rFonts w:hint="eastAsia"/>
                <w:sz w:val="16"/>
                <w:szCs w:val="16"/>
                <w:lang w:eastAsia="zh-CN"/>
              </w:rPr>
              <w:t xml:space="preserve">one or more </w:t>
            </w:r>
            <w:r w:rsidR="00105F1E">
              <w:rPr>
                <w:sz w:val="16"/>
                <w:szCs w:val="16"/>
                <w:lang w:eastAsia="zh-CN"/>
              </w:rPr>
              <w:t>elementary</w:t>
            </w:r>
            <w:r w:rsidR="00105F1E">
              <w:rPr>
                <w:rFonts w:hint="eastAsia"/>
                <w:sz w:val="16"/>
                <w:szCs w:val="16"/>
                <w:lang w:eastAsia="zh-CN"/>
              </w:rPr>
              <w:t xml:space="preserve"> </w:t>
            </w:r>
            <w:r w:rsidR="00105F1E">
              <w:rPr>
                <w:rFonts w:hint="eastAsia"/>
                <w:sz w:val="16"/>
                <w:szCs w:val="16"/>
                <w:lang w:eastAsia="zh-CN"/>
              </w:rPr>
              <w:lastRenderedPageBreak/>
              <w:t xml:space="preserve">cells covered by the logical cell. </w:t>
            </w:r>
          </w:p>
        </w:tc>
      </w:tr>
      <w:tr w:rsidR="001D7CA0" w:rsidRPr="005006D9" w:rsidTr="007E2A63">
        <w:tc>
          <w:tcPr>
            <w:tcW w:w="143" w:type="pct"/>
          </w:tcPr>
          <w:p w:rsidR="001D7CA0" w:rsidRPr="005006D9" w:rsidRDefault="001D7CA0" w:rsidP="00E50015">
            <w:pPr>
              <w:rPr>
                <w:noProof/>
                <w:sz w:val="16"/>
                <w:lang w:eastAsia="zh-CN"/>
              </w:rPr>
            </w:pPr>
            <w:r>
              <w:rPr>
                <w:rFonts w:hint="eastAsia"/>
                <w:noProof/>
                <w:sz w:val="16"/>
                <w:lang w:eastAsia="zh-CN"/>
              </w:rPr>
              <w:lastRenderedPageBreak/>
              <w:t xml:space="preserve"> </w:t>
            </w:r>
          </w:p>
        </w:tc>
        <w:tc>
          <w:tcPr>
            <w:tcW w:w="1185" w:type="pct"/>
            <w:gridSpan w:val="3"/>
            <w:tcBorders>
              <w:right w:val="single" w:sz="4" w:space="0" w:color="000000"/>
            </w:tcBorders>
          </w:tcPr>
          <w:p w:rsidR="001D7CA0" w:rsidRPr="005006D9" w:rsidRDefault="001D7CA0" w:rsidP="00E50015">
            <w:pPr>
              <w:rPr>
                <w:noProof/>
                <w:sz w:val="16"/>
              </w:rPr>
            </w:pPr>
            <w:r>
              <w:rPr>
                <w:rFonts w:hint="eastAsia"/>
                <w:noProof/>
                <w:sz w:val="16"/>
                <w:lang w:eastAsia="zh-CN"/>
              </w:rPr>
              <w:t xml:space="preserve">         </w:t>
            </w:r>
            <w:r w:rsidRPr="000D3CF4">
              <w:rPr>
                <w:noProof/>
                <w:sz w:val="16"/>
              </w:rPr>
              <w:t>PresentationInfo</w:t>
            </w:r>
          </w:p>
        </w:tc>
        <w:tc>
          <w:tcPr>
            <w:tcW w:w="738" w:type="pct"/>
            <w:tcBorders>
              <w:left w:val="single" w:sz="4" w:space="0" w:color="000000"/>
              <w:right w:val="single" w:sz="4" w:space="0" w:color="000000"/>
            </w:tcBorders>
          </w:tcPr>
          <w:p w:rsidR="001D7CA0" w:rsidRPr="005006D9" w:rsidRDefault="001D7CA0" w:rsidP="00E50015">
            <w:pPr>
              <w:rPr>
                <w:noProof/>
                <w:sz w:val="16"/>
              </w:rPr>
            </w:pPr>
            <w:r>
              <w:rPr>
                <w:rFonts w:hint="eastAsia"/>
                <w:noProof/>
                <w:sz w:val="16"/>
              </w:rPr>
              <w:t xml:space="preserve">       A</w:t>
            </w:r>
          </w:p>
        </w:tc>
        <w:tc>
          <w:tcPr>
            <w:tcW w:w="538" w:type="pct"/>
            <w:tcBorders>
              <w:left w:val="single" w:sz="4" w:space="0" w:color="000000"/>
              <w:right w:val="single" w:sz="4" w:space="0" w:color="000000"/>
            </w:tcBorders>
          </w:tcPr>
          <w:p w:rsidR="001D7CA0" w:rsidRDefault="001D7CA0" w:rsidP="001D7CA0">
            <w:pPr>
              <w:spacing w:after="0" w:line="240" w:lineRule="auto"/>
              <w:ind w:firstLineChars="100" w:firstLine="160"/>
              <w:rPr>
                <w:rFonts w:asciiTheme="majorHAnsi" w:eastAsiaTheme="majorEastAsia" w:hAnsiTheme="majorHAnsi" w:cstheme="majorBidi"/>
                <w:b/>
                <w:bCs/>
                <w:noProof/>
                <w:sz w:val="16"/>
                <w:szCs w:val="32"/>
              </w:rPr>
            </w:pPr>
            <w:r w:rsidRPr="005006D9">
              <w:rPr>
                <w:rFonts w:hint="eastAsia"/>
                <w:noProof/>
                <w:sz w:val="16"/>
              </w:rPr>
              <w:t>0,1</w:t>
            </w:r>
          </w:p>
        </w:tc>
        <w:tc>
          <w:tcPr>
            <w:tcW w:w="511" w:type="pct"/>
            <w:tcBorders>
              <w:left w:val="single" w:sz="4" w:space="0" w:color="000000"/>
              <w:right w:val="single" w:sz="4" w:space="0" w:color="000000"/>
            </w:tcBorders>
          </w:tcPr>
          <w:p w:rsidR="001D7CA0" w:rsidRPr="005006D9" w:rsidRDefault="001D7CA0" w:rsidP="00E50015">
            <w:pPr>
              <w:rPr>
                <w:noProof/>
                <w:sz w:val="16"/>
              </w:rPr>
            </w:pPr>
            <w:r>
              <w:rPr>
                <w:rFonts w:hint="eastAsia"/>
                <w:noProof/>
                <w:sz w:val="16"/>
              </w:rPr>
              <w:t xml:space="preserve">   </w:t>
            </w:r>
            <w:r w:rsidRPr="005006D9">
              <w:rPr>
                <w:sz w:val="16"/>
                <w:szCs w:val="16"/>
              </w:rPr>
              <w:t>M</w:t>
            </w:r>
          </w:p>
        </w:tc>
        <w:tc>
          <w:tcPr>
            <w:tcW w:w="1885" w:type="pct"/>
            <w:tcBorders>
              <w:left w:val="single" w:sz="4" w:space="0" w:color="000000"/>
            </w:tcBorders>
          </w:tcPr>
          <w:p w:rsidR="001D7CA0" w:rsidRPr="005006D9" w:rsidRDefault="00105F1E" w:rsidP="00105F1E">
            <w:pPr>
              <w:rPr>
                <w:sz w:val="16"/>
                <w:szCs w:val="16"/>
                <w:lang w:eastAsia="zh-CN"/>
              </w:rPr>
            </w:pPr>
            <w:r>
              <w:rPr>
                <w:rFonts w:hint="eastAsia"/>
                <w:sz w:val="16"/>
                <w:szCs w:val="16"/>
                <w:lang w:eastAsia="zh-CN"/>
              </w:rPr>
              <w:t>Specifies the type of presentation for the logical</w:t>
            </w:r>
            <w:r w:rsidR="00E04250">
              <w:rPr>
                <w:rFonts w:hint="eastAsia"/>
                <w:sz w:val="16"/>
                <w:szCs w:val="16"/>
                <w:lang w:eastAsia="zh-CN"/>
              </w:rPr>
              <w:t xml:space="preserve"> </w:t>
            </w:r>
            <w:r>
              <w:rPr>
                <w:rFonts w:hint="eastAsia"/>
                <w:sz w:val="16"/>
                <w:szCs w:val="16"/>
                <w:lang w:eastAsia="zh-CN"/>
              </w:rPr>
              <w:t>cell</w:t>
            </w:r>
            <w:r w:rsidRPr="005006D9">
              <w:rPr>
                <w:sz w:val="16"/>
                <w:szCs w:val="16"/>
                <w:lang w:eastAsia="zh-CN"/>
              </w:rPr>
              <w:t xml:space="preserve"> </w:t>
            </w:r>
          </w:p>
        </w:tc>
      </w:tr>
      <w:tr w:rsidR="001D7CA0" w:rsidRPr="005006D9" w:rsidTr="007E2A63">
        <w:tc>
          <w:tcPr>
            <w:tcW w:w="143" w:type="pct"/>
          </w:tcPr>
          <w:p w:rsidR="001D7CA0" w:rsidRPr="005006D9" w:rsidRDefault="001D7CA0" w:rsidP="00E50015">
            <w:pPr>
              <w:rPr>
                <w:noProof/>
                <w:sz w:val="16"/>
                <w:lang w:eastAsia="zh-CN"/>
              </w:rPr>
            </w:pPr>
          </w:p>
        </w:tc>
        <w:tc>
          <w:tcPr>
            <w:tcW w:w="1185" w:type="pct"/>
            <w:gridSpan w:val="3"/>
            <w:tcBorders>
              <w:right w:val="single" w:sz="4" w:space="0" w:color="000000"/>
            </w:tcBorders>
          </w:tcPr>
          <w:p w:rsidR="001D7CA0" w:rsidRPr="005006D9" w:rsidRDefault="001D7CA0" w:rsidP="00E50015">
            <w:pPr>
              <w:rPr>
                <w:noProof/>
                <w:sz w:val="16"/>
              </w:rPr>
            </w:pPr>
            <w:r w:rsidRPr="005006D9">
              <w:rPr>
                <w:rFonts w:hint="eastAsia"/>
                <w:noProof/>
                <w:sz w:val="16"/>
                <w:lang w:eastAsia="zh-CN"/>
              </w:rPr>
              <w:t xml:space="preserve">         </w:t>
            </w:r>
            <w:r w:rsidRPr="005006D9">
              <w:rPr>
                <w:rFonts w:hint="eastAsia"/>
                <w:noProof/>
                <w:sz w:val="16"/>
              </w:rPr>
              <w:t>videoRep</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A</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0,1</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O/C</w:t>
            </w:r>
          </w:p>
        </w:tc>
        <w:tc>
          <w:tcPr>
            <w:tcW w:w="1885" w:type="pct"/>
            <w:tcBorders>
              <w:left w:val="single" w:sz="4" w:space="0" w:color="000000"/>
            </w:tcBorders>
          </w:tcPr>
          <w:p w:rsidR="001D7CA0" w:rsidRPr="005006D9" w:rsidRDefault="003C3ECB" w:rsidP="003C3ECB">
            <w:pPr>
              <w:rPr>
                <w:sz w:val="16"/>
                <w:szCs w:val="16"/>
                <w:lang w:eastAsia="zh-CN"/>
              </w:rPr>
            </w:pPr>
            <w:r>
              <w:rPr>
                <w:rFonts w:hint="eastAsia"/>
                <w:sz w:val="16"/>
                <w:szCs w:val="16"/>
                <w:lang w:eastAsia="zh-CN"/>
              </w:rPr>
              <w:t xml:space="preserve">Specifies the presentation for the logical cell. </w:t>
            </w:r>
            <w:hyperlink r:id="rId9" w:history="1">
              <w:r w:rsidRPr="001621E8">
                <w:rPr>
                  <w:rStyle w:val="ad"/>
                  <w:rFonts w:cs="Times New Roman"/>
                  <w:kern w:val="0"/>
                  <w:sz w:val="16"/>
                  <w:szCs w:val="16"/>
                  <w:lang w:val="en-GB" w:eastAsia="en-US"/>
                </w:rPr>
                <w:t>AdaptationSet</w:t>
              </w:r>
              <w:r w:rsidRPr="001621E8">
                <w:rPr>
                  <w:rStyle w:val="ad"/>
                  <w:rFonts w:cs="Times New Roman" w:hint="eastAsia"/>
                  <w:kern w:val="0"/>
                  <w:sz w:val="16"/>
                  <w:szCs w:val="16"/>
                  <w:lang w:val="en-GB" w:eastAsia="en-US"/>
                </w:rPr>
                <w:t>.representation</w:t>
              </w:r>
              <w:r w:rsidRPr="001621E8">
                <w:rPr>
                  <w:rStyle w:val="ad"/>
                  <w:rFonts w:cs="Times New Roman"/>
                  <w:kern w:val="0"/>
                  <w:sz w:val="16"/>
                  <w:szCs w:val="16"/>
                  <w:lang w:val="en-GB" w:eastAsia="en-US"/>
                </w:rPr>
                <w:t>@id</w:t>
              </w:r>
            </w:hyperlink>
            <w:r>
              <w:rPr>
                <w:rFonts w:hint="eastAsia"/>
                <w:sz w:val="16"/>
                <w:szCs w:val="16"/>
                <w:lang w:eastAsia="zh-CN"/>
              </w:rPr>
              <w:t xml:space="preserve"> can be used to indicate the </w:t>
            </w:r>
            <w:r>
              <w:rPr>
                <w:sz w:val="16"/>
                <w:szCs w:val="16"/>
                <w:lang w:eastAsia="zh-CN"/>
              </w:rPr>
              <w:t>thumbnail</w:t>
            </w:r>
            <w:r>
              <w:rPr>
                <w:rFonts w:hint="eastAsia"/>
                <w:sz w:val="16"/>
                <w:szCs w:val="16"/>
                <w:lang w:eastAsia="zh-CN"/>
              </w:rPr>
              <w:t xml:space="preserve"> representation to be presented on the logical cell.</w:t>
            </w:r>
          </w:p>
        </w:tc>
      </w:tr>
      <w:tr w:rsidR="001D7CA0" w:rsidRPr="005006D9" w:rsidTr="007E2A63">
        <w:tc>
          <w:tcPr>
            <w:tcW w:w="143" w:type="pct"/>
          </w:tcPr>
          <w:p w:rsidR="001D7CA0" w:rsidRPr="005006D9" w:rsidRDefault="001D7CA0" w:rsidP="00E50015">
            <w:pPr>
              <w:rPr>
                <w:noProof/>
                <w:sz w:val="16"/>
              </w:rPr>
            </w:pPr>
          </w:p>
        </w:tc>
        <w:tc>
          <w:tcPr>
            <w:tcW w:w="1185" w:type="pct"/>
            <w:gridSpan w:val="3"/>
            <w:tcBorders>
              <w:right w:val="single" w:sz="4" w:space="0" w:color="000000"/>
            </w:tcBorders>
          </w:tcPr>
          <w:p w:rsidR="001D7CA0" w:rsidRPr="005006D9" w:rsidRDefault="001D7CA0" w:rsidP="00E50015">
            <w:pPr>
              <w:rPr>
                <w:noProof/>
                <w:sz w:val="16"/>
              </w:rPr>
            </w:pPr>
            <w:r w:rsidRPr="005006D9">
              <w:rPr>
                <w:rFonts w:hint="eastAsia"/>
                <w:noProof/>
                <w:sz w:val="16"/>
              </w:rPr>
              <w:t xml:space="preserve">         </w:t>
            </w:r>
            <w:r>
              <w:rPr>
                <w:rFonts w:hint="eastAsia"/>
                <w:noProof/>
                <w:sz w:val="16"/>
              </w:rPr>
              <w:t>voiceLink</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A</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0,1</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O/C</w:t>
            </w:r>
          </w:p>
        </w:tc>
        <w:tc>
          <w:tcPr>
            <w:tcW w:w="1885" w:type="pct"/>
            <w:tcBorders>
              <w:left w:val="single" w:sz="4" w:space="0" w:color="000000"/>
            </w:tcBorders>
          </w:tcPr>
          <w:p w:rsidR="001D7CA0" w:rsidRPr="005006D9" w:rsidRDefault="0072147E" w:rsidP="0043156E">
            <w:pPr>
              <w:rPr>
                <w:sz w:val="16"/>
                <w:szCs w:val="16"/>
              </w:rPr>
            </w:pPr>
            <w:r>
              <w:rPr>
                <w:rFonts w:hint="eastAsia"/>
                <w:sz w:val="16"/>
                <w:szCs w:val="16"/>
                <w:lang w:eastAsia="zh-CN"/>
              </w:rPr>
              <w:t>Specifies the associated audio presentation for the logical cell.</w:t>
            </w:r>
            <w:r>
              <w:rPr>
                <w:sz w:val="16"/>
                <w:szCs w:val="16"/>
              </w:rPr>
              <w:t xml:space="preserve"> </w:t>
            </w:r>
            <w:hyperlink r:id="rId10" w:history="1">
              <w:r w:rsidRPr="001621E8">
                <w:rPr>
                  <w:rStyle w:val="ad"/>
                  <w:rFonts w:cs="Times New Roman"/>
                  <w:kern w:val="0"/>
                  <w:sz w:val="16"/>
                  <w:szCs w:val="16"/>
                  <w:lang w:val="en-GB" w:eastAsia="en-US"/>
                </w:rPr>
                <w:t>AdaptationSet</w:t>
              </w:r>
              <w:r w:rsidRPr="001621E8">
                <w:rPr>
                  <w:rStyle w:val="ad"/>
                  <w:rFonts w:cs="Times New Roman" w:hint="eastAsia"/>
                  <w:kern w:val="0"/>
                  <w:sz w:val="16"/>
                  <w:szCs w:val="16"/>
                  <w:lang w:val="en-GB" w:eastAsia="en-US"/>
                </w:rPr>
                <w:t>.representation</w:t>
              </w:r>
              <w:r w:rsidRPr="001621E8">
                <w:rPr>
                  <w:rStyle w:val="ad"/>
                  <w:rFonts w:cs="Times New Roman"/>
                  <w:kern w:val="0"/>
                  <w:sz w:val="16"/>
                  <w:szCs w:val="16"/>
                  <w:lang w:val="en-GB" w:eastAsia="en-US"/>
                </w:rPr>
                <w:t>@id</w:t>
              </w:r>
            </w:hyperlink>
            <w:r>
              <w:rPr>
                <w:rFonts w:hint="eastAsia"/>
                <w:sz w:val="16"/>
                <w:szCs w:val="16"/>
                <w:lang w:eastAsia="zh-CN"/>
              </w:rPr>
              <w:t xml:space="preserve"> can be used to indicate the associated audio representation. </w:t>
            </w:r>
          </w:p>
        </w:tc>
      </w:tr>
      <w:tr w:rsidR="001D7CA0" w:rsidRPr="005006D9" w:rsidTr="007E2A63">
        <w:tc>
          <w:tcPr>
            <w:tcW w:w="143" w:type="pct"/>
          </w:tcPr>
          <w:p w:rsidR="001D7CA0" w:rsidRPr="005006D9" w:rsidRDefault="001D7CA0" w:rsidP="00E50015">
            <w:pPr>
              <w:rPr>
                <w:noProof/>
                <w:sz w:val="16"/>
                <w:lang w:eastAsia="zh-CN"/>
              </w:rPr>
            </w:pPr>
          </w:p>
        </w:tc>
        <w:tc>
          <w:tcPr>
            <w:tcW w:w="1185" w:type="pct"/>
            <w:gridSpan w:val="3"/>
            <w:tcBorders>
              <w:right w:val="single" w:sz="4" w:space="0" w:color="000000"/>
            </w:tcBorders>
          </w:tcPr>
          <w:p w:rsidR="001D7CA0" w:rsidRPr="005006D9" w:rsidRDefault="001D7CA0" w:rsidP="00E50015">
            <w:pPr>
              <w:rPr>
                <w:noProof/>
                <w:sz w:val="16"/>
              </w:rPr>
            </w:pPr>
            <w:r w:rsidRPr="005006D9">
              <w:rPr>
                <w:rFonts w:hint="eastAsia"/>
                <w:noProof/>
                <w:sz w:val="16"/>
                <w:lang w:eastAsia="zh-CN"/>
              </w:rPr>
              <w:t xml:space="preserve">         </w:t>
            </w:r>
            <w:r w:rsidRPr="005006D9">
              <w:rPr>
                <w:rFonts w:hint="eastAsia"/>
                <w:noProof/>
                <w:sz w:val="16"/>
              </w:rPr>
              <w:t>originalService</w:t>
            </w:r>
          </w:p>
        </w:tc>
        <w:tc>
          <w:tcPr>
            <w:tcW w:w="7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A</w:t>
            </w:r>
          </w:p>
        </w:tc>
        <w:tc>
          <w:tcPr>
            <w:tcW w:w="538"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0,1</w:t>
            </w:r>
          </w:p>
        </w:tc>
        <w:tc>
          <w:tcPr>
            <w:tcW w:w="511" w:type="pct"/>
            <w:tcBorders>
              <w:left w:val="single" w:sz="4" w:space="0" w:color="000000"/>
              <w:right w:val="single" w:sz="4" w:space="0" w:color="000000"/>
            </w:tcBorders>
          </w:tcPr>
          <w:p w:rsidR="001D7CA0" w:rsidRPr="005006D9" w:rsidRDefault="001D7CA0" w:rsidP="00E50015">
            <w:pPr>
              <w:rPr>
                <w:noProof/>
                <w:sz w:val="16"/>
              </w:rPr>
            </w:pPr>
            <w:r w:rsidRPr="005006D9">
              <w:rPr>
                <w:rFonts w:hint="eastAsia"/>
                <w:noProof/>
                <w:sz w:val="16"/>
              </w:rPr>
              <w:t xml:space="preserve">   O/C</w:t>
            </w:r>
          </w:p>
        </w:tc>
        <w:tc>
          <w:tcPr>
            <w:tcW w:w="1885" w:type="pct"/>
            <w:tcBorders>
              <w:left w:val="single" w:sz="4" w:space="0" w:color="000000"/>
            </w:tcBorders>
          </w:tcPr>
          <w:p w:rsidR="001D7CA0" w:rsidRPr="005006D9" w:rsidRDefault="0072147E" w:rsidP="0043156E">
            <w:pPr>
              <w:rPr>
                <w:sz w:val="16"/>
                <w:szCs w:val="16"/>
                <w:lang w:eastAsia="zh-CN"/>
              </w:rPr>
            </w:pPr>
            <w:r>
              <w:rPr>
                <w:rFonts w:hint="eastAsia"/>
                <w:sz w:val="16"/>
                <w:szCs w:val="16"/>
                <w:lang w:eastAsia="zh-CN"/>
              </w:rPr>
              <w:t>Specifies the associated original service for the logical cell.</w:t>
            </w:r>
            <w:r>
              <w:rPr>
                <w:sz w:val="16"/>
                <w:szCs w:val="16"/>
              </w:rPr>
              <w:t xml:space="preserve"> </w:t>
            </w:r>
            <w:r>
              <w:rPr>
                <w:rFonts w:hint="eastAsia"/>
                <w:sz w:val="16"/>
                <w:szCs w:val="16"/>
                <w:lang w:eastAsia="zh-CN"/>
              </w:rPr>
              <w:t xml:space="preserve">URI of the MPD for the associated </w:t>
            </w:r>
            <w:r>
              <w:rPr>
                <w:sz w:val="16"/>
                <w:szCs w:val="16"/>
                <w:lang w:eastAsia="zh-CN"/>
              </w:rPr>
              <w:t>origina</w:t>
            </w:r>
            <w:r>
              <w:rPr>
                <w:rFonts w:hint="eastAsia"/>
                <w:sz w:val="16"/>
                <w:szCs w:val="16"/>
                <w:lang w:eastAsia="zh-CN"/>
              </w:rPr>
              <w:t>l service c</w:t>
            </w:r>
            <w:r w:rsidR="00732008">
              <w:rPr>
                <w:rFonts w:hint="eastAsia"/>
                <w:sz w:val="16"/>
                <w:szCs w:val="16"/>
                <w:lang w:eastAsia="zh-CN"/>
              </w:rPr>
              <w:t>an be used</w:t>
            </w:r>
            <w:r w:rsidR="0043156E">
              <w:rPr>
                <w:rFonts w:hint="eastAsia"/>
                <w:sz w:val="16"/>
                <w:szCs w:val="16"/>
                <w:lang w:eastAsia="zh-CN"/>
              </w:rPr>
              <w:t xml:space="preserve"> to indicate the associated original service.</w:t>
            </w:r>
            <w:r>
              <w:rPr>
                <w:rFonts w:hint="eastAsia"/>
                <w:sz w:val="16"/>
                <w:szCs w:val="16"/>
                <w:lang w:eastAsia="zh-CN"/>
              </w:rPr>
              <w:t xml:space="preserve"> </w:t>
            </w:r>
          </w:p>
        </w:tc>
      </w:tr>
      <w:tr w:rsidR="001D7CA0" w:rsidRPr="005006D9" w:rsidTr="007E2A63">
        <w:tc>
          <w:tcPr>
            <w:tcW w:w="143" w:type="pct"/>
            <w:shd w:val="clear" w:color="auto" w:fill="auto"/>
          </w:tcPr>
          <w:p w:rsidR="001D7CA0" w:rsidRPr="005006D9" w:rsidRDefault="001D7CA0" w:rsidP="00E50015">
            <w:pPr>
              <w:rPr>
                <w:noProof/>
                <w:sz w:val="16"/>
                <w:lang w:eastAsia="zh-CN"/>
              </w:rPr>
            </w:pPr>
          </w:p>
        </w:tc>
        <w:tc>
          <w:tcPr>
            <w:tcW w:w="143" w:type="pct"/>
            <w:shd w:val="clear" w:color="auto" w:fill="auto"/>
          </w:tcPr>
          <w:p w:rsidR="001D7CA0" w:rsidRPr="005006D9" w:rsidRDefault="001D7CA0" w:rsidP="00E50015">
            <w:pPr>
              <w:rPr>
                <w:noProof/>
                <w:sz w:val="16"/>
                <w:lang w:eastAsia="zh-CN"/>
              </w:rPr>
            </w:pPr>
          </w:p>
        </w:tc>
        <w:tc>
          <w:tcPr>
            <w:tcW w:w="140" w:type="pct"/>
          </w:tcPr>
          <w:p w:rsidR="001D7CA0" w:rsidRPr="005006D9" w:rsidRDefault="001D7CA0" w:rsidP="00E50015">
            <w:pPr>
              <w:rPr>
                <w:noProof/>
                <w:sz w:val="16"/>
                <w:lang w:eastAsia="zh-CN"/>
              </w:rPr>
            </w:pPr>
          </w:p>
        </w:tc>
        <w:tc>
          <w:tcPr>
            <w:tcW w:w="902" w:type="pct"/>
            <w:tcBorders>
              <w:right w:val="single" w:sz="4" w:space="0" w:color="000000"/>
            </w:tcBorders>
          </w:tcPr>
          <w:p w:rsidR="001D7CA0" w:rsidRPr="005006D9" w:rsidRDefault="001D7CA0" w:rsidP="00E50015">
            <w:pPr>
              <w:rPr>
                <w:noProof/>
                <w:sz w:val="16"/>
              </w:rPr>
            </w:pPr>
            <w:r w:rsidRPr="005006D9">
              <w:rPr>
                <w:noProof/>
                <w:sz w:val="16"/>
              </w:rPr>
              <w:t>…</w:t>
            </w:r>
            <w:r w:rsidRPr="005006D9">
              <w:rPr>
                <w:rFonts w:hint="eastAsia"/>
                <w:noProof/>
                <w:sz w:val="16"/>
              </w:rPr>
              <w:t>..</w:t>
            </w:r>
          </w:p>
        </w:tc>
        <w:tc>
          <w:tcPr>
            <w:tcW w:w="738" w:type="pct"/>
            <w:tcBorders>
              <w:left w:val="single" w:sz="4" w:space="0" w:color="000000"/>
              <w:right w:val="single" w:sz="4" w:space="0" w:color="000000"/>
            </w:tcBorders>
          </w:tcPr>
          <w:p w:rsidR="001D7CA0" w:rsidRPr="005006D9" w:rsidRDefault="001D7CA0" w:rsidP="00E50015">
            <w:pPr>
              <w:jc w:val="center"/>
              <w:rPr>
                <w:sz w:val="16"/>
              </w:rPr>
            </w:pPr>
          </w:p>
        </w:tc>
        <w:tc>
          <w:tcPr>
            <w:tcW w:w="538" w:type="pct"/>
            <w:tcBorders>
              <w:left w:val="single" w:sz="4" w:space="0" w:color="000000"/>
              <w:right w:val="single" w:sz="4" w:space="0" w:color="000000"/>
            </w:tcBorders>
          </w:tcPr>
          <w:p w:rsidR="001D7CA0" w:rsidRPr="005006D9" w:rsidRDefault="001D7CA0" w:rsidP="00E50015">
            <w:pPr>
              <w:jc w:val="center"/>
              <w:rPr>
                <w:sz w:val="16"/>
                <w:szCs w:val="16"/>
              </w:rPr>
            </w:pPr>
          </w:p>
        </w:tc>
        <w:tc>
          <w:tcPr>
            <w:tcW w:w="511" w:type="pct"/>
            <w:tcBorders>
              <w:left w:val="single" w:sz="4" w:space="0" w:color="000000"/>
              <w:right w:val="single" w:sz="4" w:space="0" w:color="000000"/>
            </w:tcBorders>
          </w:tcPr>
          <w:p w:rsidR="001D7CA0" w:rsidRPr="005006D9" w:rsidRDefault="001D7CA0" w:rsidP="00E50015">
            <w:pPr>
              <w:jc w:val="center"/>
              <w:rPr>
                <w:sz w:val="16"/>
                <w:szCs w:val="16"/>
              </w:rPr>
            </w:pPr>
          </w:p>
        </w:tc>
        <w:tc>
          <w:tcPr>
            <w:tcW w:w="1885" w:type="pct"/>
            <w:tcBorders>
              <w:left w:val="single" w:sz="4" w:space="0" w:color="000000"/>
            </w:tcBorders>
          </w:tcPr>
          <w:p w:rsidR="001D7CA0" w:rsidRPr="005006D9" w:rsidRDefault="001D7CA0" w:rsidP="00E50015">
            <w:pPr>
              <w:rPr>
                <w:sz w:val="16"/>
                <w:szCs w:val="16"/>
              </w:rPr>
            </w:pPr>
          </w:p>
        </w:tc>
      </w:tr>
      <w:tr w:rsidR="001D7CA0" w:rsidRPr="005006D9" w:rsidTr="007E2A63">
        <w:tc>
          <w:tcPr>
            <w:tcW w:w="143" w:type="pct"/>
            <w:shd w:val="clear" w:color="auto" w:fill="auto"/>
          </w:tcPr>
          <w:p w:rsidR="001D7CA0" w:rsidRPr="005006D9" w:rsidRDefault="001D7CA0" w:rsidP="00E50015">
            <w:pPr>
              <w:rPr>
                <w:b/>
                <w:noProof/>
                <w:sz w:val="16"/>
              </w:rPr>
            </w:pPr>
          </w:p>
        </w:tc>
        <w:tc>
          <w:tcPr>
            <w:tcW w:w="143" w:type="pct"/>
            <w:shd w:val="clear" w:color="auto" w:fill="auto"/>
          </w:tcPr>
          <w:p w:rsidR="001D7CA0" w:rsidRPr="005006D9" w:rsidRDefault="001D7CA0" w:rsidP="00E50015">
            <w:pPr>
              <w:rPr>
                <w:b/>
                <w:noProof/>
                <w:sz w:val="16"/>
              </w:rPr>
            </w:pPr>
          </w:p>
        </w:tc>
        <w:tc>
          <w:tcPr>
            <w:tcW w:w="1042" w:type="pct"/>
            <w:gridSpan w:val="2"/>
            <w:tcBorders>
              <w:right w:val="single" w:sz="4" w:space="0" w:color="000000"/>
            </w:tcBorders>
          </w:tcPr>
          <w:p w:rsidR="001D7CA0" w:rsidRPr="005006D9" w:rsidRDefault="001D7CA0" w:rsidP="00E50015">
            <w:pPr>
              <w:rPr>
                <w:b/>
                <w:noProof/>
                <w:sz w:val="16"/>
              </w:rPr>
            </w:pPr>
            <w:r w:rsidRPr="005006D9">
              <w:rPr>
                <w:b/>
                <w:noProof/>
                <w:sz w:val="16"/>
              </w:rPr>
              <w:t>Representation</w:t>
            </w:r>
          </w:p>
        </w:tc>
        <w:tc>
          <w:tcPr>
            <w:tcW w:w="738" w:type="pct"/>
            <w:tcBorders>
              <w:left w:val="single" w:sz="4" w:space="0" w:color="000000"/>
              <w:right w:val="single" w:sz="4" w:space="0" w:color="000000"/>
            </w:tcBorders>
          </w:tcPr>
          <w:p w:rsidR="001D7CA0" w:rsidRPr="005006D9" w:rsidRDefault="001D7CA0" w:rsidP="00E50015">
            <w:pPr>
              <w:jc w:val="center"/>
              <w:rPr>
                <w:sz w:val="16"/>
              </w:rPr>
            </w:pPr>
            <w:r w:rsidRPr="005006D9">
              <w:rPr>
                <w:sz w:val="16"/>
              </w:rPr>
              <w:t>E</w:t>
            </w:r>
          </w:p>
        </w:tc>
        <w:tc>
          <w:tcPr>
            <w:tcW w:w="538" w:type="pct"/>
            <w:tcBorders>
              <w:left w:val="single" w:sz="4" w:space="0" w:color="000000"/>
              <w:right w:val="single" w:sz="4" w:space="0" w:color="000000"/>
            </w:tcBorders>
          </w:tcPr>
          <w:p w:rsidR="001D7CA0" w:rsidRPr="005006D9" w:rsidRDefault="001D7CA0" w:rsidP="00E50015">
            <w:pPr>
              <w:jc w:val="center"/>
              <w:rPr>
                <w:sz w:val="16"/>
                <w:szCs w:val="16"/>
              </w:rPr>
            </w:pPr>
            <w:r w:rsidRPr="005006D9">
              <w:rPr>
                <w:sz w:val="16"/>
                <w:szCs w:val="16"/>
              </w:rPr>
              <w:t>1..N</w:t>
            </w:r>
          </w:p>
        </w:tc>
        <w:tc>
          <w:tcPr>
            <w:tcW w:w="511" w:type="pct"/>
            <w:tcBorders>
              <w:left w:val="single" w:sz="4" w:space="0" w:color="000000"/>
              <w:right w:val="single" w:sz="4" w:space="0" w:color="000000"/>
            </w:tcBorders>
          </w:tcPr>
          <w:p w:rsidR="001D7CA0" w:rsidRPr="005006D9" w:rsidRDefault="001D7CA0" w:rsidP="00E50015">
            <w:pPr>
              <w:jc w:val="center"/>
              <w:rPr>
                <w:sz w:val="16"/>
                <w:szCs w:val="16"/>
              </w:rPr>
            </w:pPr>
            <w:r w:rsidRPr="005006D9">
              <w:rPr>
                <w:sz w:val="16"/>
                <w:szCs w:val="16"/>
              </w:rPr>
              <w:t>M</w:t>
            </w:r>
          </w:p>
        </w:tc>
        <w:tc>
          <w:tcPr>
            <w:tcW w:w="1885" w:type="pct"/>
            <w:tcBorders>
              <w:left w:val="single" w:sz="4" w:space="0" w:color="000000"/>
            </w:tcBorders>
          </w:tcPr>
          <w:p w:rsidR="001D7CA0" w:rsidRPr="005006D9" w:rsidRDefault="001D7CA0" w:rsidP="00E50015">
            <w:pPr>
              <w:rPr>
                <w:sz w:val="16"/>
                <w:szCs w:val="16"/>
              </w:rPr>
            </w:pPr>
            <w:r w:rsidRPr="005006D9">
              <w:rPr>
                <w:sz w:val="16"/>
                <w:szCs w:val="16"/>
              </w:rPr>
              <w:t>This element contains a description of a Representation.</w:t>
            </w:r>
          </w:p>
        </w:tc>
      </w:tr>
    </w:tbl>
    <w:p w:rsidR="00215215" w:rsidRPr="00337928" w:rsidRDefault="00215215" w:rsidP="00215215">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r>
        <w:rPr>
          <w:rFonts w:ascii="Times New Roman" w:hAnsi="Times New Roman" w:hint="eastAsia"/>
          <w:sz w:val="20"/>
          <w:lang w:val="en-US" w:eastAsia="zh-CN"/>
        </w:rPr>
        <w:t>.</w:t>
      </w:r>
    </w:p>
    <w:p w:rsidR="001D7CA0" w:rsidRDefault="001D7CA0" w:rsidP="001D7CA0">
      <w:pPr>
        <w:pStyle w:val="3"/>
        <w:jc w:val="left"/>
        <w:rPr>
          <w:b w:val="0"/>
          <w:sz w:val="24"/>
          <w:szCs w:val="24"/>
          <w:lang w:eastAsia="zh-CN"/>
        </w:rPr>
      </w:pPr>
      <w:r>
        <w:rPr>
          <w:rFonts w:hint="eastAsia"/>
          <w:b w:val="0"/>
          <w:sz w:val="24"/>
          <w:szCs w:val="24"/>
          <w:lang w:eastAsia="zh-CN"/>
        </w:rPr>
        <w:t>User Service Description</w:t>
      </w:r>
    </w:p>
    <w:p w:rsidR="004136F5" w:rsidRPr="004136F5" w:rsidRDefault="004136F5" w:rsidP="004136F5">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r>
        <w:rPr>
          <w:rFonts w:ascii="Times New Roman" w:eastAsiaTheme="minorEastAsia" w:hAnsi="Times New Roman" w:hint="eastAsia"/>
          <w:szCs w:val="22"/>
          <w:lang w:val="en-US" w:eastAsia="zh-CN"/>
        </w:rPr>
        <w:t>T</w:t>
      </w:r>
      <w:r w:rsidRPr="004136F5">
        <w:rPr>
          <w:rFonts w:ascii="Times New Roman" w:eastAsiaTheme="minorEastAsia" w:hAnsi="Times New Roman"/>
          <w:szCs w:val="22"/>
          <w:lang w:val="en-US" w:eastAsia="zh-CN"/>
        </w:rPr>
        <w:t xml:space="preserve">he logical linkage between a </w:t>
      </w:r>
      <w:r>
        <w:rPr>
          <w:rFonts w:ascii="Times New Roman" w:eastAsiaTheme="minorEastAsia" w:hAnsi="Times New Roman" w:hint="eastAsia"/>
          <w:szCs w:val="22"/>
          <w:lang w:val="en-US" w:eastAsia="zh-CN"/>
        </w:rPr>
        <w:t xml:space="preserve">mosaic </w:t>
      </w:r>
      <w:r w:rsidRPr="004136F5">
        <w:rPr>
          <w:rFonts w:ascii="Times New Roman" w:eastAsiaTheme="minorEastAsia" w:hAnsi="Times New Roman"/>
          <w:szCs w:val="22"/>
          <w:lang w:val="en-US" w:eastAsia="zh-CN"/>
        </w:rPr>
        <w:t xml:space="preserve">video service and </w:t>
      </w:r>
      <w:r>
        <w:rPr>
          <w:rFonts w:ascii="Times New Roman" w:eastAsiaTheme="minorEastAsia" w:hAnsi="Times New Roman" w:hint="eastAsia"/>
          <w:szCs w:val="22"/>
          <w:lang w:val="en-US" w:eastAsia="zh-CN"/>
        </w:rPr>
        <w:t>the main video services for each thumbnail video on the mosaic screen</w:t>
      </w:r>
      <w:r w:rsidRPr="004136F5">
        <w:rPr>
          <w:rFonts w:ascii="Times New Roman" w:eastAsiaTheme="minorEastAsia" w:hAnsi="Times New Roman"/>
          <w:szCs w:val="22"/>
          <w:lang w:val="en-US" w:eastAsia="zh-CN"/>
        </w:rPr>
        <w:t xml:space="preserve"> is established by the USD </w:t>
      </w:r>
      <w:r w:rsidR="006467B0" w:rsidRPr="006467B0">
        <w:rPr>
          <w:rFonts w:ascii="Times New Roman" w:eastAsiaTheme="minorEastAsia" w:hAnsi="Times New Roman"/>
          <w:b/>
          <w:szCs w:val="22"/>
          <w:lang w:val="en-US" w:eastAsia="zh-CN"/>
        </w:rPr>
        <w:t>bundleDescription</w:t>
      </w:r>
      <w:r w:rsidRPr="004136F5">
        <w:rPr>
          <w:rFonts w:ascii="Times New Roman" w:eastAsiaTheme="minorEastAsia" w:hAnsi="Times New Roman"/>
          <w:szCs w:val="22"/>
          <w:lang w:val="en-US" w:eastAsia="zh-CN"/>
        </w:rPr>
        <w:t xml:space="preserve"> containing </w:t>
      </w:r>
      <w:r w:rsidR="006467B0" w:rsidRPr="006467B0">
        <w:rPr>
          <w:rFonts w:ascii="Times New Roman" w:eastAsia="MS Mincho" w:hAnsi="Times New Roman"/>
          <w:b/>
          <w:szCs w:val="22"/>
          <w:lang w:val="en-US"/>
        </w:rPr>
        <w:t>userServcieDescription</w:t>
      </w:r>
      <w:r w:rsidRPr="004136F5">
        <w:rPr>
          <w:rFonts w:ascii="Times New Roman" w:eastAsiaTheme="minorEastAsia" w:hAnsi="Times New Roman"/>
          <w:szCs w:val="22"/>
          <w:lang w:val="en-US" w:eastAsia="zh-CN"/>
        </w:rPr>
        <w:t xml:space="preserve"> element</w:t>
      </w:r>
      <w:r>
        <w:rPr>
          <w:rFonts w:ascii="Times New Roman" w:eastAsiaTheme="minorEastAsia" w:hAnsi="Times New Roman" w:hint="eastAsia"/>
          <w:szCs w:val="22"/>
          <w:lang w:val="en-US" w:eastAsia="zh-CN"/>
        </w:rPr>
        <w:t xml:space="preserve"> for mosaic</w:t>
      </w:r>
      <w:r w:rsidRPr="004136F5">
        <w:rPr>
          <w:rFonts w:ascii="Times New Roman" w:eastAsiaTheme="minorEastAsia" w:hAnsi="Times New Roman"/>
          <w:szCs w:val="22"/>
          <w:lang w:val="en-US" w:eastAsia="zh-CN"/>
        </w:rPr>
        <w:t xml:space="preserve"> </w:t>
      </w:r>
      <w:r>
        <w:rPr>
          <w:rFonts w:ascii="Times New Roman" w:eastAsiaTheme="minorEastAsia" w:hAnsi="Times New Roman" w:hint="eastAsia"/>
          <w:szCs w:val="22"/>
          <w:lang w:val="en-US" w:eastAsia="zh-CN"/>
        </w:rPr>
        <w:t xml:space="preserve">and </w:t>
      </w:r>
      <w:r w:rsidR="006467B0" w:rsidRPr="006467B0">
        <w:rPr>
          <w:rFonts w:ascii="Times New Roman" w:eastAsiaTheme="minorEastAsia" w:hAnsi="Times New Roman"/>
          <w:b/>
          <w:szCs w:val="22"/>
          <w:lang w:val="en-US" w:eastAsia="zh-CN"/>
        </w:rPr>
        <w:t>userServcieDescription</w:t>
      </w:r>
      <w:r w:rsidRPr="004136F5">
        <w:rPr>
          <w:rFonts w:ascii="Times New Roman" w:eastAsiaTheme="minorEastAsia" w:hAnsi="Times New Roman"/>
          <w:szCs w:val="22"/>
          <w:lang w:val="en-US" w:eastAsia="zh-CN"/>
        </w:rPr>
        <w:t xml:space="preserve"> element</w:t>
      </w:r>
      <w:r>
        <w:rPr>
          <w:rFonts w:ascii="Times New Roman" w:eastAsiaTheme="minorEastAsia" w:hAnsi="Times New Roman" w:hint="eastAsia"/>
          <w:szCs w:val="22"/>
          <w:lang w:val="en-US" w:eastAsia="zh-CN"/>
        </w:rPr>
        <w:t xml:space="preserve">s for associated </w:t>
      </w:r>
      <w:r>
        <w:rPr>
          <w:rFonts w:ascii="Times New Roman" w:eastAsiaTheme="minorEastAsia" w:hAnsi="Times New Roman"/>
          <w:szCs w:val="22"/>
          <w:lang w:val="en-US" w:eastAsia="zh-CN"/>
        </w:rPr>
        <w:t>original</w:t>
      </w:r>
      <w:r>
        <w:rPr>
          <w:rFonts w:ascii="Times New Roman" w:eastAsiaTheme="minorEastAsia" w:hAnsi="Times New Roman" w:hint="eastAsia"/>
          <w:szCs w:val="22"/>
          <w:lang w:val="en-US" w:eastAsia="zh-CN"/>
        </w:rPr>
        <w:t xml:space="preserve"> videos.</w:t>
      </w:r>
    </w:p>
    <w:p w:rsidR="00135639" w:rsidRDefault="00D629AF" w:rsidP="004136F5">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r>
        <w:rPr>
          <w:rFonts w:ascii="Times New Roman" w:eastAsiaTheme="minorEastAsia" w:hAnsi="Times New Roman" w:hint="eastAsia"/>
          <w:szCs w:val="22"/>
          <w:lang w:val="en-US" w:eastAsia="zh-CN"/>
        </w:rPr>
        <w:t xml:space="preserve">For </w:t>
      </w:r>
      <w:r w:rsidR="006467B0" w:rsidRPr="006467B0">
        <w:rPr>
          <w:rFonts w:ascii="Times New Roman" w:eastAsiaTheme="minorEastAsia" w:hAnsi="Times New Roman"/>
          <w:b/>
          <w:szCs w:val="22"/>
          <w:lang w:val="en-US" w:eastAsia="zh-CN"/>
        </w:rPr>
        <w:t>userServcieDescription</w:t>
      </w:r>
      <w:r w:rsidRPr="004136F5">
        <w:rPr>
          <w:rFonts w:ascii="Times New Roman" w:eastAsiaTheme="minorEastAsia" w:hAnsi="Times New Roman"/>
          <w:szCs w:val="22"/>
          <w:lang w:val="en-US" w:eastAsia="zh-CN"/>
        </w:rPr>
        <w:t xml:space="preserve"> </w:t>
      </w:r>
      <w:r>
        <w:rPr>
          <w:rFonts w:ascii="Times New Roman" w:eastAsiaTheme="minorEastAsia" w:hAnsi="Times New Roman" w:hint="eastAsia"/>
          <w:szCs w:val="22"/>
          <w:lang w:val="en-US" w:eastAsia="zh-CN"/>
        </w:rPr>
        <w:t xml:space="preserve">of </w:t>
      </w:r>
      <w:r w:rsidR="00135639">
        <w:rPr>
          <w:rFonts w:ascii="Times New Roman" w:eastAsiaTheme="minorEastAsia" w:hAnsi="Times New Roman" w:hint="eastAsia"/>
          <w:szCs w:val="22"/>
          <w:lang w:val="en-US" w:eastAsia="zh-CN"/>
        </w:rPr>
        <w:t>Mosaic service:</w:t>
      </w:r>
    </w:p>
    <w:p w:rsidR="00135639" w:rsidRPr="00E76444" w:rsidRDefault="00D629AF" w:rsidP="00135639">
      <w:pPr>
        <w:pStyle w:val="af3"/>
        <w:numPr>
          <w:ilvl w:val="0"/>
          <w:numId w:val="13"/>
        </w:numPr>
        <w:overflowPunct w:val="0"/>
        <w:autoSpaceDE w:val="0"/>
        <w:autoSpaceDN w:val="0"/>
        <w:adjustRightInd w:val="0"/>
        <w:spacing w:after="180"/>
        <w:textAlignment w:val="baseline"/>
        <w:rPr>
          <w:rFonts w:eastAsiaTheme="minorEastAsia"/>
          <w:sz w:val="22"/>
          <w:szCs w:val="22"/>
          <w:lang w:eastAsia="zh-CN"/>
        </w:rPr>
      </w:pPr>
      <w:r w:rsidRPr="00135639">
        <w:rPr>
          <w:rFonts w:eastAsiaTheme="minorEastAsia" w:hint="eastAsia"/>
          <w:szCs w:val="22"/>
          <w:lang w:eastAsia="zh-CN"/>
        </w:rPr>
        <w:t xml:space="preserve"> </w:t>
      </w:r>
      <w:proofErr w:type="gramStart"/>
      <w:r w:rsidR="006467B0" w:rsidRPr="006467B0">
        <w:rPr>
          <w:rFonts w:eastAsiaTheme="minorEastAsia"/>
          <w:sz w:val="22"/>
          <w:szCs w:val="22"/>
          <w:lang w:eastAsia="zh-CN"/>
        </w:rPr>
        <w:t>t</w:t>
      </w:r>
      <w:r w:rsidR="006467B0" w:rsidRPr="006467B0">
        <w:rPr>
          <w:rFonts w:eastAsia="MS Mincho"/>
          <w:sz w:val="22"/>
          <w:szCs w:val="22"/>
        </w:rPr>
        <w:t>he</w:t>
      </w:r>
      <w:proofErr w:type="gramEnd"/>
      <w:r w:rsidR="006467B0" w:rsidRPr="006467B0">
        <w:rPr>
          <w:rFonts w:eastAsia="MS Mincho"/>
          <w:sz w:val="22"/>
          <w:szCs w:val="22"/>
        </w:rPr>
        <w:t xml:space="preserve"> </w:t>
      </w:r>
      <w:proofErr w:type="spellStart"/>
      <w:r w:rsidR="006467B0" w:rsidRPr="006467B0">
        <w:rPr>
          <w:rFonts w:eastAsia="MS Mincho"/>
          <w:b/>
          <w:sz w:val="22"/>
          <w:szCs w:val="22"/>
        </w:rPr>
        <w:t>deliveryMethod</w:t>
      </w:r>
      <w:proofErr w:type="spellEnd"/>
      <w:r w:rsidR="006467B0" w:rsidRPr="006467B0">
        <w:rPr>
          <w:rFonts w:eastAsia="MS Mincho"/>
          <w:sz w:val="22"/>
          <w:szCs w:val="22"/>
        </w:rPr>
        <w:t xml:space="preserve"> element contains the </w:t>
      </w:r>
      <w:r w:rsidR="006467B0" w:rsidRPr="006467B0">
        <w:rPr>
          <w:rFonts w:eastAsia="MS Mincho"/>
          <w:b/>
          <w:sz w:val="22"/>
          <w:szCs w:val="22"/>
        </w:rPr>
        <w:t>r12:broadcastAppService</w:t>
      </w:r>
      <w:r w:rsidR="006467B0" w:rsidRPr="006467B0">
        <w:rPr>
          <w:rFonts w:eastAsiaTheme="minorEastAsia"/>
          <w:sz w:val="22"/>
          <w:szCs w:val="22"/>
          <w:lang w:eastAsia="zh-CN"/>
        </w:rPr>
        <w:t xml:space="preserve"> instances for the representations transported via broadcast. For UE-generated mosaic, each instance corresponds to the representation for a thumbnail video of the mosaic. For Server-generated, each instance corresponds to the representation for the video of mosaic.</w:t>
      </w:r>
    </w:p>
    <w:p w:rsidR="00D629AF" w:rsidRPr="00E76444" w:rsidRDefault="006467B0" w:rsidP="00135639">
      <w:pPr>
        <w:pStyle w:val="af3"/>
        <w:numPr>
          <w:ilvl w:val="0"/>
          <w:numId w:val="13"/>
        </w:numPr>
        <w:overflowPunct w:val="0"/>
        <w:autoSpaceDE w:val="0"/>
        <w:autoSpaceDN w:val="0"/>
        <w:adjustRightInd w:val="0"/>
        <w:spacing w:after="180"/>
        <w:textAlignment w:val="baseline"/>
        <w:rPr>
          <w:rFonts w:eastAsiaTheme="minorEastAsia"/>
          <w:sz w:val="22"/>
          <w:szCs w:val="22"/>
          <w:lang w:eastAsia="zh-CN"/>
        </w:rPr>
      </w:pPr>
      <w:r w:rsidRPr="006467B0">
        <w:rPr>
          <w:rFonts w:eastAsiaTheme="minorEastAsia"/>
          <w:sz w:val="22"/>
          <w:szCs w:val="22"/>
          <w:lang w:eastAsia="zh-CN"/>
        </w:rPr>
        <w:t xml:space="preserve"> If the representations are supported by both unicast and broadcast, there should also be </w:t>
      </w:r>
      <w:r w:rsidRPr="006467B0">
        <w:rPr>
          <w:rFonts w:eastAsia="MS Mincho"/>
          <w:b/>
          <w:sz w:val="22"/>
          <w:szCs w:val="22"/>
        </w:rPr>
        <w:t>deliveryMethod</w:t>
      </w:r>
      <w:r w:rsidRPr="006467B0">
        <w:rPr>
          <w:rFonts w:eastAsia="MS Mincho"/>
          <w:sz w:val="22"/>
          <w:szCs w:val="22"/>
        </w:rPr>
        <w:t xml:space="preserve"> element contains the </w:t>
      </w:r>
      <w:r w:rsidRPr="006467B0">
        <w:rPr>
          <w:rFonts w:eastAsia="MS Mincho"/>
          <w:b/>
          <w:sz w:val="22"/>
          <w:szCs w:val="22"/>
        </w:rPr>
        <w:t>r12</w:t>
      </w:r>
      <w:proofErr w:type="gramStart"/>
      <w:r w:rsidRPr="006467B0">
        <w:rPr>
          <w:rFonts w:eastAsia="MS Mincho"/>
          <w:b/>
          <w:sz w:val="22"/>
          <w:szCs w:val="22"/>
        </w:rPr>
        <w:t>:unicastAppService</w:t>
      </w:r>
      <w:proofErr w:type="gramEnd"/>
      <w:r w:rsidRPr="006467B0">
        <w:rPr>
          <w:rFonts w:eastAsiaTheme="minorEastAsia"/>
          <w:sz w:val="22"/>
          <w:szCs w:val="22"/>
          <w:lang w:eastAsia="zh-CN"/>
        </w:rPr>
        <w:t xml:space="preserve"> instance(s). For convenience of switching between broadcast and unicast</w:t>
      </w:r>
      <w:proofErr w:type="gramStart"/>
      <w:r w:rsidRPr="006467B0">
        <w:rPr>
          <w:rFonts w:eastAsiaTheme="minorEastAsia"/>
          <w:sz w:val="22"/>
          <w:szCs w:val="22"/>
          <w:lang w:eastAsia="zh-CN"/>
        </w:rPr>
        <w:t xml:space="preserve">, </w:t>
      </w:r>
      <w:r w:rsidRPr="006467B0">
        <w:rPr>
          <w:rFonts w:eastAsia="MS Mincho"/>
          <w:sz w:val="22"/>
          <w:szCs w:val="22"/>
        </w:rPr>
        <w:t xml:space="preserve"> </w:t>
      </w:r>
      <w:r w:rsidRPr="006467B0">
        <w:rPr>
          <w:rFonts w:eastAsia="MS Mincho"/>
          <w:b/>
          <w:sz w:val="22"/>
          <w:szCs w:val="22"/>
        </w:rPr>
        <w:t>identicalContent</w:t>
      </w:r>
      <w:proofErr w:type="gramEnd"/>
      <w:r w:rsidRPr="006467B0">
        <w:rPr>
          <w:rFonts w:eastAsiaTheme="minorEastAsia"/>
          <w:sz w:val="22"/>
          <w:szCs w:val="22"/>
          <w:lang w:eastAsia="zh-CN"/>
        </w:rPr>
        <w:t xml:space="preserve"> and/or </w:t>
      </w:r>
      <w:r w:rsidRPr="006467B0">
        <w:rPr>
          <w:rFonts w:eastAsia="MS Mincho"/>
          <w:b/>
          <w:sz w:val="22"/>
          <w:szCs w:val="22"/>
        </w:rPr>
        <w:t>alternativeContent</w:t>
      </w:r>
      <w:r w:rsidRPr="006467B0">
        <w:rPr>
          <w:rFonts w:eastAsiaTheme="minorEastAsia"/>
          <w:sz w:val="22"/>
          <w:szCs w:val="22"/>
          <w:lang w:eastAsia="zh-CN"/>
        </w:rPr>
        <w:t xml:space="preserve"> of </w:t>
      </w:r>
      <w:r w:rsidRPr="006467B0">
        <w:rPr>
          <w:rFonts w:eastAsia="MS Mincho"/>
          <w:b/>
          <w:sz w:val="22"/>
          <w:szCs w:val="22"/>
        </w:rPr>
        <w:t>r12:appService</w:t>
      </w:r>
      <w:r w:rsidRPr="006467B0">
        <w:rPr>
          <w:rFonts w:eastAsiaTheme="minorEastAsia"/>
          <w:sz w:val="22"/>
          <w:szCs w:val="22"/>
          <w:lang w:eastAsia="zh-CN"/>
        </w:rPr>
        <w:t xml:space="preserve"> elment are also included.</w:t>
      </w:r>
    </w:p>
    <w:p w:rsidR="009D34C0" w:rsidRPr="00E76444" w:rsidRDefault="006467B0" w:rsidP="009D34C0">
      <w:pPr>
        <w:pStyle w:val="af3"/>
        <w:numPr>
          <w:ilvl w:val="0"/>
          <w:numId w:val="13"/>
        </w:numPr>
        <w:overflowPunct w:val="0"/>
        <w:autoSpaceDE w:val="0"/>
        <w:autoSpaceDN w:val="0"/>
        <w:adjustRightInd w:val="0"/>
        <w:spacing w:after="180"/>
        <w:textAlignment w:val="baseline"/>
        <w:rPr>
          <w:sz w:val="22"/>
          <w:szCs w:val="22"/>
          <w:lang w:eastAsia="zh-CN"/>
        </w:rPr>
      </w:pPr>
      <w:r w:rsidRPr="006467B0">
        <w:rPr>
          <w:b/>
          <w:noProof/>
          <w:sz w:val="22"/>
          <w:szCs w:val="22"/>
        </w:rPr>
        <w:t>mediaPresentationDescription</w:t>
      </w:r>
      <w:r w:rsidRPr="006467B0">
        <w:rPr>
          <w:noProof/>
          <w:sz w:val="22"/>
          <w:szCs w:val="22"/>
        </w:rPr>
        <w:t xml:space="preserve"> </w:t>
      </w:r>
      <w:r w:rsidRPr="006467B0">
        <w:rPr>
          <w:rFonts w:eastAsiaTheme="minorEastAsia"/>
          <w:noProof/>
          <w:sz w:val="22"/>
          <w:szCs w:val="22"/>
          <w:lang w:eastAsia="zh-CN"/>
        </w:rPr>
        <w:t xml:space="preserve">element reference to the </w:t>
      </w:r>
      <w:r w:rsidRPr="006467B0">
        <w:rPr>
          <w:b/>
          <w:noProof/>
          <w:sz w:val="22"/>
          <w:szCs w:val="22"/>
        </w:rPr>
        <w:t>mediaPresentationDescription</w:t>
      </w:r>
      <w:r w:rsidRPr="006467B0">
        <w:rPr>
          <w:rFonts w:eastAsiaTheme="minorEastAsia"/>
          <w:i/>
          <w:noProof/>
          <w:sz w:val="22"/>
          <w:szCs w:val="22"/>
          <w:lang w:eastAsia="zh-CN"/>
        </w:rPr>
        <w:t xml:space="preserve"> </w:t>
      </w:r>
      <w:r w:rsidRPr="006467B0">
        <w:rPr>
          <w:rFonts w:eastAsiaTheme="minorEastAsia"/>
          <w:noProof/>
          <w:sz w:val="22"/>
          <w:szCs w:val="22"/>
          <w:lang w:eastAsia="zh-CN"/>
        </w:rPr>
        <w:t>fragment with</w:t>
      </w:r>
      <w:r w:rsidRPr="006467B0">
        <w:rPr>
          <w:rFonts w:eastAsiaTheme="minorEastAsia"/>
          <w:i/>
          <w:noProof/>
          <w:sz w:val="22"/>
          <w:szCs w:val="22"/>
          <w:lang w:eastAsia="zh-CN"/>
        </w:rPr>
        <w:t xml:space="preserve"> </w:t>
      </w:r>
      <w:r w:rsidRPr="006467B0">
        <w:rPr>
          <w:rFonts w:eastAsiaTheme="minorEastAsia"/>
          <w:noProof/>
          <w:sz w:val="22"/>
          <w:szCs w:val="22"/>
          <w:lang w:eastAsia="zh-CN"/>
        </w:rPr>
        <w:t>mosaic descriptor as described above.</w:t>
      </w:r>
    </w:p>
    <w:p w:rsidR="00135639" w:rsidRDefault="00135639" w:rsidP="00135639">
      <w:pPr>
        <w:pStyle w:val="3"/>
        <w:jc w:val="left"/>
        <w:rPr>
          <w:b w:val="0"/>
          <w:sz w:val="24"/>
          <w:szCs w:val="24"/>
          <w:lang w:eastAsia="zh-CN"/>
        </w:rPr>
      </w:pPr>
      <w:r>
        <w:rPr>
          <w:rFonts w:hint="eastAsia"/>
          <w:b w:val="0"/>
          <w:sz w:val="24"/>
          <w:szCs w:val="24"/>
          <w:lang w:eastAsia="zh-CN"/>
        </w:rPr>
        <w:t>User guidance</w:t>
      </w:r>
    </w:p>
    <w:p w:rsidR="00C849CA" w:rsidRPr="00C849CA" w:rsidRDefault="00E76444" w:rsidP="00F66C0B">
      <w:pPr>
        <w:widowControl/>
        <w:overflowPunct w:val="0"/>
        <w:autoSpaceDE w:val="0"/>
        <w:autoSpaceDN w:val="0"/>
        <w:adjustRightInd w:val="0"/>
        <w:spacing w:after="180" w:line="240" w:lineRule="auto"/>
        <w:ind w:leftChars="100" w:left="220"/>
        <w:textAlignment w:val="baseline"/>
        <w:rPr>
          <w:lang w:val="en-US" w:eastAsia="zh-CN"/>
        </w:rPr>
      </w:pPr>
      <w:r>
        <w:rPr>
          <w:rFonts w:ascii="Times New Roman" w:eastAsiaTheme="minorEastAsia" w:hAnsi="Times New Roman"/>
          <w:szCs w:val="22"/>
          <w:lang w:val="en-US" w:eastAsia="zh-CN"/>
        </w:rPr>
        <w:t>This section describes u</w:t>
      </w:r>
      <w:r>
        <w:rPr>
          <w:rFonts w:ascii="Times New Roman" w:eastAsiaTheme="minorEastAsia" w:hAnsi="Times New Roman" w:hint="eastAsia"/>
          <w:szCs w:val="22"/>
          <w:lang w:val="en-US" w:eastAsia="zh-CN"/>
        </w:rPr>
        <w:t xml:space="preserve">ser </w:t>
      </w:r>
      <w:r w:rsidR="00C849CA">
        <w:rPr>
          <w:rFonts w:ascii="Times New Roman" w:eastAsiaTheme="minorEastAsia" w:hAnsi="Times New Roman" w:hint="eastAsia"/>
          <w:szCs w:val="22"/>
          <w:lang w:val="en-US" w:eastAsia="zh-CN"/>
        </w:rPr>
        <w:t xml:space="preserve">guidance to implement the mosaic </w:t>
      </w:r>
      <w:r>
        <w:rPr>
          <w:rFonts w:ascii="Times New Roman" w:eastAsiaTheme="minorEastAsia" w:hAnsi="Times New Roman"/>
          <w:szCs w:val="22"/>
          <w:lang w:val="en-US" w:eastAsia="zh-CN"/>
        </w:rPr>
        <w:t xml:space="preserve">service </w:t>
      </w:r>
      <w:r w:rsidR="00C849CA">
        <w:rPr>
          <w:rFonts w:ascii="Times New Roman" w:eastAsiaTheme="minorEastAsia" w:hAnsi="Times New Roman" w:hint="eastAsia"/>
          <w:szCs w:val="22"/>
          <w:lang w:val="en-US" w:eastAsia="zh-CN"/>
        </w:rPr>
        <w:t xml:space="preserve">of </w:t>
      </w:r>
      <w:r w:rsidR="00A42C91">
        <w:rPr>
          <w:rFonts w:ascii="Times New Roman" w:eastAsiaTheme="minorEastAsia" w:hAnsi="Times New Roman" w:hint="eastAsia"/>
          <w:szCs w:val="22"/>
          <w:lang w:val="en-US" w:eastAsia="zh-CN"/>
        </w:rPr>
        <w:t xml:space="preserve">DASH over MBMS, and the procedure is shown in the figure below. </w:t>
      </w:r>
    </w:p>
    <w:p w:rsidR="00C849CA" w:rsidRDefault="00C849CA" w:rsidP="00135639">
      <w:pPr>
        <w:widowControl/>
        <w:overflowPunct w:val="0"/>
        <w:autoSpaceDE w:val="0"/>
        <w:autoSpaceDN w:val="0"/>
        <w:adjustRightInd w:val="0"/>
        <w:spacing w:after="180" w:line="240" w:lineRule="auto"/>
        <w:ind w:leftChars="100" w:left="220"/>
        <w:textAlignment w:val="baseline"/>
        <w:rPr>
          <w:lang w:eastAsia="zh-CN"/>
        </w:rPr>
      </w:pPr>
      <w:r>
        <w:object w:dxaOrig="10511" w:dyaOrig="10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423.35pt" o:ole="">
            <v:imagedata r:id="rId11" o:title=""/>
          </v:shape>
          <o:OLEObject Type="Embed" ProgID="Visio.Drawing.11" ShapeID="_x0000_i1025" DrawAspect="Content" ObjectID="_1476030230" r:id="rId12"/>
        </w:object>
      </w:r>
    </w:p>
    <w:p w:rsidR="00C849CA" w:rsidRPr="00B96798" w:rsidRDefault="00C849CA" w:rsidP="00135639">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proofErr w:type="gramStart"/>
      <w:r>
        <w:rPr>
          <w:rFonts w:ascii="Times New Roman" w:eastAsiaTheme="minorEastAsia" w:hAnsi="Times New Roman" w:hint="eastAsia"/>
          <w:szCs w:val="22"/>
          <w:lang w:eastAsia="zh-CN"/>
        </w:rPr>
        <w:t>Step 11</w:t>
      </w:r>
      <w:r w:rsidR="00E76444">
        <w:rPr>
          <w:rFonts w:ascii="Times New Roman" w:eastAsiaTheme="minorEastAsia" w:hAnsi="Times New Roman"/>
          <w:szCs w:val="22"/>
          <w:lang w:eastAsia="zh-CN"/>
        </w:rPr>
        <w:t>.</w:t>
      </w:r>
      <w:proofErr w:type="gramEnd"/>
      <w:r>
        <w:rPr>
          <w:rFonts w:ascii="Times New Roman" w:eastAsiaTheme="minorEastAsia" w:hAnsi="Times New Roman" w:hint="eastAsia"/>
          <w:szCs w:val="22"/>
          <w:lang w:eastAsia="zh-CN"/>
        </w:rPr>
        <w:t xml:space="preserve"> </w:t>
      </w:r>
      <w:r>
        <w:rPr>
          <w:rFonts w:ascii="Times New Roman" w:eastAsiaTheme="minorEastAsia" w:hAnsi="Times New Roman" w:hint="eastAsia"/>
          <w:szCs w:val="22"/>
          <w:lang w:val="en-US" w:eastAsia="zh-CN"/>
        </w:rPr>
        <w:t>When the UE brows</w:t>
      </w:r>
      <w:r w:rsidR="00761F43">
        <w:rPr>
          <w:rFonts w:ascii="Times New Roman" w:eastAsiaTheme="minorEastAsia" w:hAnsi="Times New Roman" w:hint="eastAsia"/>
          <w:szCs w:val="22"/>
          <w:lang w:val="en-US" w:eastAsia="zh-CN"/>
        </w:rPr>
        <w:t>es</w:t>
      </w:r>
      <w:r>
        <w:rPr>
          <w:rFonts w:ascii="Times New Roman" w:eastAsiaTheme="minorEastAsia" w:hAnsi="Times New Roman" w:hint="eastAsia"/>
          <w:szCs w:val="22"/>
          <w:lang w:val="en-US" w:eastAsia="zh-CN"/>
        </w:rPr>
        <w:t xml:space="preserve"> the channels via mosaic, the DASH client fetch</w:t>
      </w:r>
      <w:r w:rsidR="00E76444">
        <w:rPr>
          <w:rFonts w:ascii="Times New Roman" w:eastAsiaTheme="minorEastAsia" w:hAnsi="Times New Roman"/>
          <w:szCs w:val="22"/>
          <w:lang w:val="en-US" w:eastAsia="zh-CN"/>
        </w:rPr>
        <w:t>es</w:t>
      </w:r>
      <w:r>
        <w:rPr>
          <w:rFonts w:ascii="Times New Roman" w:eastAsiaTheme="minorEastAsia" w:hAnsi="Times New Roman" w:hint="eastAsia"/>
          <w:szCs w:val="22"/>
          <w:lang w:val="en-US" w:eastAsia="zh-CN"/>
        </w:rPr>
        <w:t xml:space="preserve"> the mosaic fragments via HTTP. </w:t>
      </w:r>
      <w:r w:rsidR="00E76444">
        <w:rPr>
          <w:rFonts w:ascii="Times New Roman" w:eastAsiaTheme="minorEastAsia" w:hAnsi="Times New Roman"/>
          <w:szCs w:val="22"/>
          <w:lang w:val="en-US" w:eastAsia="zh-CN"/>
        </w:rPr>
        <w:t>Each of the</w:t>
      </w:r>
      <w:r w:rsidR="00E76444" w:rsidRPr="00C849CA">
        <w:rPr>
          <w:rFonts w:ascii="Times New Roman" w:eastAsia="MS Mincho" w:hAnsi="Times New Roman"/>
          <w:szCs w:val="22"/>
          <w:lang w:val="en-US"/>
        </w:rPr>
        <w:t xml:space="preserve"> </w:t>
      </w:r>
      <w:r>
        <w:rPr>
          <w:rFonts w:ascii="Times New Roman" w:eastAsiaTheme="minorEastAsia" w:hAnsi="Times New Roman" w:hint="eastAsia"/>
          <w:szCs w:val="22"/>
          <w:lang w:val="en-US" w:eastAsia="zh-CN"/>
        </w:rPr>
        <w:t>fragment</w:t>
      </w:r>
      <w:r w:rsidR="00E76444">
        <w:rPr>
          <w:rFonts w:ascii="Times New Roman" w:eastAsiaTheme="minorEastAsia" w:hAnsi="Times New Roman"/>
          <w:szCs w:val="22"/>
          <w:lang w:val="en-US" w:eastAsia="zh-CN"/>
        </w:rPr>
        <w:t>s</w:t>
      </w:r>
      <w:r>
        <w:rPr>
          <w:rFonts w:ascii="Times New Roman" w:eastAsiaTheme="minorEastAsia" w:hAnsi="Times New Roman" w:hint="eastAsia"/>
          <w:szCs w:val="22"/>
          <w:lang w:val="en-US" w:eastAsia="zh-CN"/>
        </w:rPr>
        <w:t xml:space="preserve"> is decoded and </w:t>
      </w:r>
      <w:r w:rsidRPr="00C849CA">
        <w:rPr>
          <w:rFonts w:ascii="Times New Roman" w:eastAsia="MS Mincho" w:hAnsi="Times New Roman"/>
          <w:szCs w:val="22"/>
          <w:lang w:val="en-US"/>
        </w:rPr>
        <w:t xml:space="preserve">presented on the screen according to the location information </w:t>
      </w:r>
      <w:r w:rsidR="00B96798">
        <w:rPr>
          <w:rFonts w:ascii="Times New Roman" w:eastAsiaTheme="minorEastAsia" w:hAnsi="Times New Roman" w:hint="eastAsia"/>
          <w:szCs w:val="22"/>
          <w:lang w:val="en-US" w:eastAsia="zh-CN"/>
        </w:rPr>
        <w:t xml:space="preserve">described as </w:t>
      </w:r>
      <w:proofErr w:type="spellStart"/>
      <w:r w:rsidR="00B96798" w:rsidRPr="00B96798">
        <w:rPr>
          <w:rFonts w:ascii="Times New Roman" w:eastAsiaTheme="minorEastAsia" w:hAnsi="Times New Roman"/>
          <w:b/>
          <w:szCs w:val="22"/>
          <w:lang w:val="en-US" w:eastAsia="zh-CN"/>
        </w:rPr>
        <w:t>elemtaryCells</w:t>
      </w:r>
      <w:proofErr w:type="spellEnd"/>
      <w:r w:rsidR="00B96798">
        <w:rPr>
          <w:rFonts w:ascii="Times New Roman" w:eastAsiaTheme="minorEastAsia" w:hAnsi="Times New Roman" w:hint="eastAsia"/>
          <w:szCs w:val="22"/>
          <w:lang w:val="en-US" w:eastAsia="zh-CN"/>
        </w:rPr>
        <w:t xml:space="preserve"> in the </w:t>
      </w:r>
      <w:r w:rsidR="00B96798" w:rsidRPr="00B96798">
        <w:rPr>
          <w:rFonts w:ascii="Times New Roman" w:eastAsiaTheme="minorEastAsia" w:hAnsi="Times New Roman"/>
          <w:szCs w:val="22"/>
          <w:lang w:val="en-US" w:eastAsia="zh-CN"/>
        </w:rPr>
        <w:t>mosaic descriptor</w:t>
      </w:r>
      <w:r w:rsidR="00B96798">
        <w:rPr>
          <w:rFonts w:ascii="Times New Roman" w:eastAsiaTheme="minorEastAsia" w:hAnsi="Times New Roman" w:hint="eastAsia"/>
          <w:szCs w:val="22"/>
          <w:lang w:val="en-US" w:eastAsia="zh-CN"/>
        </w:rPr>
        <w:t>.</w:t>
      </w:r>
    </w:p>
    <w:p w:rsidR="00C849CA" w:rsidRDefault="00C849CA" w:rsidP="00135639">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proofErr w:type="gramStart"/>
      <w:r>
        <w:rPr>
          <w:rFonts w:ascii="Times New Roman" w:eastAsiaTheme="minorEastAsia" w:hAnsi="Times New Roman" w:hint="eastAsia"/>
          <w:szCs w:val="22"/>
          <w:lang w:val="en-US" w:eastAsia="zh-CN"/>
        </w:rPr>
        <w:t>Step 12</w:t>
      </w:r>
      <w:r w:rsidR="00E76444">
        <w:rPr>
          <w:rFonts w:ascii="Times New Roman" w:eastAsiaTheme="minorEastAsia" w:hAnsi="Times New Roman"/>
          <w:szCs w:val="22"/>
          <w:lang w:val="en-US" w:eastAsia="zh-CN"/>
        </w:rPr>
        <w:t>.</w:t>
      </w:r>
      <w:proofErr w:type="gramEnd"/>
      <w:r>
        <w:rPr>
          <w:rFonts w:ascii="Times New Roman" w:eastAsiaTheme="minorEastAsia" w:hAnsi="Times New Roman" w:hint="eastAsia"/>
          <w:szCs w:val="22"/>
          <w:lang w:val="en-US" w:eastAsia="zh-CN"/>
        </w:rPr>
        <w:t xml:space="preserve"> When the UE highlight</w:t>
      </w:r>
      <w:r w:rsidR="00E76444">
        <w:rPr>
          <w:rFonts w:ascii="Times New Roman" w:eastAsiaTheme="minorEastAsia" w:hAnsi="Times New Roman"/>
          <w:szCs w:val="22"/>
          <w:lang w:val="en-US" w:eastAsia="zh-CN"/>
        </w:rPr>
        <w:t>s</w:t>
      </w:r>
      <w:r>
        <w:rPr>
          <w:rFonts w:ascii="Times New Roman" w:eastAsiaTheme="minorEastAsia" w:hAnsi="Times New Roman" w:hint="eastAsia"/>
          <w:szCs w:val="22"/>
          <w:lang w:val="en-US" w:eastAsia="zh-CN"/>
        </w:rPr>
        <w:t xml:space="preserve"> </w:t>
      </w:r>
      <w:r w:rsidR="00E76444">
        <w:rPr>
          <w:rFonts w:ascii="Times New Roman" w:eastAsiaTheme="minorEastAsia" w:hAnsi="Times New Roman"/>
          <w:szCs w:val="22"/>
          <w:lang w:val="en-US" w:eastAsia="zh-CN"/>
        </w:rPr>
        <w:t xml:space="preserve">a </w:t>
      </w:r>
      <w:r>
        <w:rPr>
          <w:rFonts w:ascii="Times New Roman" w:eastAsiaTheme="minorEastAsia" w:hAnsi="Times New Roman" w:hint="eastAsia"/>
          <w:szCs w:val="22"/>
          <w:lang w:val="en-US" w:eastAsia="zh-CN"/>
        </w:rPr>
        <w:t xml:space="preserve">different thumbnail on the mosaic screen, </w:t>
      </w:r>
      <w:r w:rsidR="00E76444">
        <w:rPr>
          <w:rFonts w:ascii="Times New Roman" w:eastAsiaTheme="minorEastAsia" w:hAnsi="Times New Roman"/>
          <w:szCs w:val="22"/>
          <w:lang w:val="en-US" w:eastAsia="zh-CN"/>
        </w:rPr>
        <w:t>t</w:t>
      </w:r>
      <w:r>
        <w:rPr>
          <w:rFonts w:ascii="Times New Roman" w:eastAsiaTheme="minorEastAsia" w:hAnsi="Times New Roman" w:hint="eastAsia"/>
          <w:szCs w:val="22"/>
          <w:lang w:val="en-US" w:eastAsia="zh-CN"/>
        </w:rPr>
        <w:t>he DASH client fetches the mosaic fragments and</w:t>
      </w:r>
      <w:r w:rsidRPr="00C849CA">
        <w:rPr>
          <w:rFonts w:ascii="Times New Roman" w:eastAsiaTheme="minorEastAsia" w:hAnsi="Times New Roman"/>
          <w:szCs w:val="22"/>
          <w:lang w:val="en-US" w:eastAsia="zh-CN"/>
        </w:rPr>
        <w:t xml:space="preserve"> associated audio</w:t>
      </w:r>
      <w:r>
        <w:rPr>
          <w:rFonts w:ascii="Times New Roman" w:eastAsiaTheme="minorEastAsia" w:hAnsi="Times New Roman" w:hint="eastAsia"/>
          <w:szCs w:val="22"/>
          <w:lang w:val="en-US" w:eastAsia="zh-CN"/>
        </w:rPr>
        <w:t xml:space="preserve"> described</w:t>
      </w:r>
      <w:r w:rsidR="00197BC2">
        <w:rPr>
          <w:rFonts w:ascii="Times New Roman" w:eastAsiaTheme="minorEastAsia" w:hAnsi="Times New Roman" w:hint="eastAsia"/>
          <w:szCs w:val="22"/>
          <w:lang w:val="en-US" w:eastAsia="zh-CN"/>
        </w:rPr>
        <w:t xml:space="preserve"> as </w:t>
      </w:r>
      <w:proofErr w:type="spellStart"/>
      <w:r w:rsidR="00197BC2" w:rsidRPr="00197BC2">
        <w:rPr>
          <w:rFonts w:ascii="Times New Roman" w:eastAsiaTheme="minorEastAsia" w:hAnsi="Times New Roman"/>
          <w:b/>
          <w:szCs w:val="22"/>
          <w:lang w:val="en-US" w:eastAsia="zh-CN"/>
        </w:rPr>
        <w:t>voiceLink</w:t>
      </w:r>
      <w:proofErr w:type="spellEnd"/>
      <w:r>
        <w:rPr>
          <w:rFonts w:ascii="Times New Roman" w:eastAsiaTheme="minorEastAsia" w:hAnsi="Times New Roman" w:hint="eastAsia"/>
          <w:szCs w:val="22"/>
          <w:lang w:val="en-US" w:eastAsia="zh-CN"/>
        </w:rPr>
        <w:t xml:space="preserve"> in the </w:t>
      </w:r>
      <w:r>
        <w:rPr>
          <w:rFonts w:ascii="Times New Roman" w:eastAsiaTheme="minorEastAsia" w:hAnsi="Times New Roman"/>
          <w:szCs w:val="22"/>
          <w:lang w:val="en-US" w:eastAsia="zh-CN"/>
        </w:rPr>
        <w:t>mosaic</w:t>
      </w:r>
      <w:r>
        <w:rPr>
          <w:rFonts w:ascii="Times New Roman" w:eastAsiaTheme="minorEastAsia" w:hAnsi="Times New Roman" w:hint="eastAsia"/>
          <w:szCs w:val="22"/>
          <w:lang w:val="en-US" w:eastAsia="zh-CN"/>
        </w:rPr>
        <w:t xml:space="preserve"> descriptor</w:t>
      </w:r>
      <w:r w:rsidRPr="00C849CA">
        <w:rPr>
          <w:rFonts w:ascii="Times New Roman" w:eastAsiaTheme="minorEastAsia" w:hAnsi="Times New Roman"/>
          <w:szCs w:val="22"/>
          <w:lang w:val="en-US" w:eastAsia="zh-CN"/>
        </w:rPr>
        <w:t xml:space="preserve"> for the highlighted thumbnail</w:t>
      </w:r>
      <w:proofErr w:type="gramStart"/>
      <w:r w:rsidR="00E76444">
        <w:rPr>
          <w:rFonts w:ascii="Times New Roman" w:eastAsiaTheme="minorEastAsia" w:hAnsi="Times New Roman"/>
          <w:szCs w:val="22"/>
          <w:lang w:val="en-US" w:eastAsia="zh-CN"/>
        </w:rPr>
        <w:t xml:space="preserve">, </w:t>
      </w:r>
      <w:r>
        <w:rPr>
          <w:rFonts w:ascii="Times New Roman" w:eastAsiaTheme="minorEastAsia" w:hAnsi="Times New Roman" w:hint="eastAsia"/>
          <w:szCs w:val="22"/>
          <w:lang w:val="en-US" w:eastAsia="zh-CN"/>
        </w:rPr>
        <w:t xml:space="preserve"> </w:t>
      </w:r>
      <w:r w:rsidR="00E76444">
        <w:rPr>
          <w:rFonts w:ascii="Times New Roman" w:eastAsiaTheme="minorEastAsia" w:hAnsi="Times New Roman"/>
          <w:szCs w:val="22"/>
          <w:lang w:val="en-US" w:eastAsia="zh-CN"/>
        </w:rPr>
        <w:t>and</w:t>
      </w:r>
      <w:proofErr w:type="gramEnd"/>
      <w:r w:rsidR="00E76444">
        <w:rPr>
          <w:rFonts w:ascii="Times New Roman" w:eastAsiaTheme="minorEastAsia" w:hAnsi="Times New Roman"/>
          <w:szCs w:val="22"/>
          <w:lang w:val="en-US" w:eastAsia="zh-CN"/>
        </w:rPr>
        <w:t xml:space="preserve"> </w:t>
      </w:r>
      <w:r w:rsidR="0076680A">
        <w:rPr>
          <w:rFonts w:ascii="Times New Roman" w:eastAsiaTheme="minorEastAsia" w:hAnsi="Times New Roman"/>
          <w:szCs w:val="22"/>
          <w:lang w:val="en-US" w:eastAsia="zh-CN"/>
        </w:rPr>
        <w:t xml:space="preserve">then presents </w:t>
      </w:r>
      <w:r w:rsidR="00E76444">
        <w:rPr>
          <w:rFonts w:ascii="Times New Roman" w:eastAsiaTheme="minorEastAsia" w:hAnsi="Times New Roman"/>
          <w:szCs w:val="22"/>
          <w:lang w:val="en-US" w:eastAsia="zh-CN"/>
        </w:rPr>
        <w:t>t</w:t>
      </w:r>
      <w:r>
        <w:rPr>
          <w:rFonts w:ascii="Times New Roman" w:eastAsiaTheme="minorEastAsia" w:hAnsi="Times New Roman" w:hint="eastAsia"/>
          <w:szCs w:val="22"/>
          <w:lang w:val="en-US" w:eastAsia="zh-CN"/>
        </w:rPr>
        <w:t>he associated audio.</w:t>
      </w:r>
    </w:p>
    <w:p w:rsidR="00C849CA" w:rsidRDefault="00C849CA" w:rsidP="00135639">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proofErr w:type="gramStart"/>
      <w:r>
        <w:rPr>
          <w:rFonts w:ascii="Times New Roman" w:eastAsiaTheme="minorEastAsia" w:hAnsi="Times New Roman" w:hint="eastAsia"/>
          <w:szCs w:val="22"/>
          <w:lang w:val="en-US" w:eastAsia="zh-CN"/>
        </w:rPr>
        <w:t>Step 13</w:t>
      </w:r>
      <w:r w:rsidR="00E76444">
        <w:rPr>
          <w:rFonts w:ascii="Times New Roman" w:eastAsiaTheme="minorEastAsia" w:hAnsi="Times New Roman"/>
          <w:szCs w:val="22"/>
          <w:lang w:val="en-US" w:eastAsia="zh-CN"/>
        </w:rPr>
        <w:t>.</w:t>
      </w:r>
      <w:proofErr w:type="gramEnd"/>
      <w:r>
        <w:rPr>
          <w:rFonts w:ascii="Times New Roman" w:eastAsiaTheme="minorEastAsia" w:hAnsi="Times New Roman" w:hint="eastAsia"/>
          <w:szCs w:val="22"/>
          <w:lang w:val="en-US" w:eastAsia="zh-CN"/>
        </w:rPr>
        <w:t xml:space="preserve"> </w:t>
      </w:r>
      <w:r w:rsidR="00761F43">
        <w:rPr>
          <w:rFonts w:ascii="Times New Roman" w:eastAsiaTheme="minorEastAsia" w:hAnsi="Times New Roman" w:hint="eastAsia"/>
          <w:szCs w:val="22"/>
          <w:lang w:val="en-US" w:eastAsia="zh-CN"/>
        </w:rPr>
        <w:t>When the UE double tap</w:t>
      </w:r>
      <w:r w:rsidR="00E76444">
        <w:rPr>
          <w:rFonts w:ascii="Times New Roman" w:eastAsiaTheme="minorEastAsia" w:hAnsi="Times New Roman"/>
          <w:szCs w:val="22"/>
          <w:lang w:val="en-US" w:eastAsia="zh-CN"/>
        </w:rPr>
        <w:t>es</w:t>
      </w:r>
      <w:r w:rsidR="00761F43">
        <w:rPr>
          <w:rFonts w:ascii="Times New Roman" w:eastAsiaTheme="minorEastAsia" w:hAnsi="Times New Roman" w:hint="eastAsia"/>
          <w:szCs w:val="22"/>
          <w:lang w:val="en-US" w:eastAsia="zh-CN"/>
        </w:rPr>
        <w:t xml:space="preserve"> a thumbnail on the mosaic screen, </w:t>
      </w:r>
      <w:r w:rsidR="00E76444">
        <w:rPr>
          <w:rFonts w:ascii="Times New Roman" w:eastAsiaTheme="minorEastAsia" w:hAnsi="Times New Roman"/>
          <w:szCs w:val="22"/>
          <w:lang w:val="en-US" w:eastAsia="zh-CN"/>
        </w:rPr>
        <w:t>t</w:t>
      </w:r>
      <w:r w:rsidR="00761F43">
        <w:rPr>
          <w:rFonts w:ascii="Times New Roman" w:eastAsiaTheme="minorEastAsia" w:hAnsi="Times New Roman" w:hint="eastAsia"/>
          <w:szCs w:val="22"/>
          <w:lang w:val="en-US" w:eastAsia="zh-CN"/>
        </w:rPr>
        <w:t xml:space="preserve">he DASH client </w:t>
      </w:r>
      <w:r w:rsidR="0076680A">
        <w:rPr>
          <w:rFonts w:ascii="Times New Roman" w:eastAsiaTheme="minorEastAsia" w:hAnsi="Times New Roman"/>
          <w:szCs w:val="22"/>
          <w:lang w:val="en-US" w:eastAsia="zh-CN"/>
        </w:rPr>
        <w:t xml:space="preserve">first </w:t>
      </w:r>
      <w:r w:rsidR="00761F43">
        <w:rPr>
          <w:rFonts w:ascii="Times New Roman" w:eastAsiaTheme="minorEastAsia" w:hAnsi="Times New Roman" w:hint="eastAsia"/>
          <w:szCs w:val="22"/>
          <w:lang w:val="en-US" w:eastAsia="zh-CN"/>
        </w:rPr>
        <w:t xml:space="preserve">fetches the MPD for the double tapped service </w:t>
      </w:r>
      <w:r w:rsidR="00761F43">
        <w:rPr>
          <w:rFonts w:ascii="Times New Roman" w:eastAsiaTheme="minorEastAsia" w:hAnsi="Times New Roman"/>
          <w:szCs w:val="22"/>
          <w:lang w:val="en-US" w:eastAsia="zh-CN"/>
        </w:rPr>
        <w:t>according</w:t>
      </w:r>
      <w:r w:rsidR="00761F43">
        <w:rPr>
          <w:rFonts w:ascii="Times New Roman" w:eastAsiaTheme="minorEastAsia" w:hAnsi="Times New Roman" w:hint="eastAsia"/>
          <w:szCs w:val="22"/>
          <w:lang w:val="en-US" w:eastAsia="zh-CN"/>
        </w:rPr>
        <w:t xml:space="preserve"> to the associated</w:t>
      </w:r>
      <w:r w:rsidR="000B4AC0">
        <w:rPr>
          <w:rFonts w:ascii="Times New Roman" w:eastAsiaTheme="minorEastAsia" w:hAnsi="Times New Roman" w:hint="eastAsia"/>
          <w:szCs w:val="22"/>
          <w:lang w:val="en-US" w:eastAsia="zh-CN"/>
        </w:rPr>
        <w:t xml:space="preserve"> URI of MPD</w:t>
      </w:r>
      <w:r w:rsidR="00761F43">
        <w:rPr>
          <w:rFonts w:ascii="Times New Roman" w:eastAsiaTheme="minorEastAsia" w:hAnsi="Times New Roman" w:hint="eastAsia"/>
          <w:szCs w:val="22"/>
          <w:lang w:val="en-US" w:eastAsia="zh-CN"/>
        </w:rPr>
        <w:t xml:space="preserve"> described</w:t>
      </w:r>
      <w:r w:rsidR="000B4AC0">
        <w:rPr>
          <w:rFonts w:ascii="Times New Roman" w:eastAsiaTheme="minorEastAsia" w:hAnsi="Times New Roman" w:hint="eastAsia"/>
          <w:szCs w:val="22"/>
          <w:lang w:val="en-US" w:eastAsia="zh-CN"/>
        </w:rPr>
        <w:t xml:space="preserve"> as </w:t>
      </w:r>
      <w:proofErr w:type="spellStart"/>
      <w:r w:rsidR="000B4AC0" w:rsidRPr="00534276">
        <w:rPr>
          <w:rFonts w:ascii="Times New Roman" w:eastAsiaTheme="minorEastAsia" w:hAnsi="Times New Roman"/>
          <w:b/>
          <w:szCs w:val="22"/>
          <w:lang w:val="en-US" w:eastAsia="zh-CN"/>
        </w:rPr>
        <w:t>originalService</w:t>
      </w:r>
      <w:proofErr w:type="spellEnd"/>
      <w:r w:rsidR="00761F43">
        <w:rPr>
          <w:rFonts w:ascii="Times New Roman" w:eastAsiaTheme="minorEastAsia" w:hAnsi="Times New Roman" w:hint="eastAsia"/>
          <w:szCs w:val="22"/>
          <w:lang w:val="en-US" w:eastAsia="zh-CN"/>
        </w:rPr>
        <w:t xml:space="preserve"> in the described </w:t>
      </w:r>
      <w:r w:rsidR="00761F43">
        <w:rPr>
          <w:rFonts w:ascii="Times New Roman" w:eastAsiaTheme="minorEastAsia" w:hAnsi="Times New Roman"/>
          <w:szCs w:val="22"/>
          <w:lang w:val="en-US" w:eastAsia="zh-CN"/>
        </w:rPr>
        <w:t>mosaic</w:t>
      </w:r>
      <w:r w:rsidR="00761F43">
        <w:rPr>
          <w:rFonts w:ascii="Times New Roman" w:eastAsiaTheme="minorEastAsia" w:hAnsi="Times New Roman" w:hint="eastAsia"/>
          <w:szCs w:val="22"/>
          <w:lang w:val="en-US" w:eastAsia="zh-CN"/>
        </w:rPr>
        <w:t xml:space="preserve"> descriptor, then fetches fragments for the fragments for the original service of the double tapped thumbnail</w:t>
      </w:r>
      <w:r w:rsidR="00E76444">
        <w:rPr>
          <w:rFonts w:ascii="Times New Roman" w:eastAsiaTheme="minorEastAsia" w:hAnsi="Times New Roman"/>
          <w:szCs w:val="22"/>
          <w:lang w:val="en-US" w:eastAsia="zh-CN"/>
        </w:rPr>
        <w:t>, and</w:t>
      </w:r>
      <w:r w:rsidR="00E76444" w:rsidRPr="00E76444">
        <w:rPr>
          <w:rFonts w:ascii="Times New Roman" w:eastAsiaTheme="minorEastAsia" w:hAnsi="Times New Roman" w:hint="eastAsia"/>
          <w:szCs w:val="22"/>
          <w:lang w:val="en-US" w:eastAsia="zh-CN"/>
        </w:rPr>
        <w:t xml:space="preserve"> </w:t>
      </w:r>
      <w:r w:rsidR="0076680A">
        <w:rPr>
          <w:rFonts w:ascii="Times New Roman" w:eastAsiaTheme="minorEastAsia" w:hAnsi="Times New Roman"/>
          <w:szCs w:val="22"/>
          <w:lang w:val="en-US" w:eastAsia="zh-CN"/>
        </w:rPr>
        <w:t xml:space="preserve">finally presents the </w:t>
      </w:r>
      <w:r w:rsidR="00E76444">
        <w:rPr>
          <w:rFonts w:ascii="Times New Roman" w:eastAsiaTheme="minorEastAsia" w:hAnsi="Times New Roman" w:hint="eastAsia"/>
          <w:szCs w:val="22"/>
          <w:lang w:val="en-US" w:eastAsia="zh-CN"/>
        </w:rPr>
        <w:t>associated service on the full screen.</w:t>
      </w:r>
    </w:p>
    <w:p w:rsidR="00E76444" w:rsidRPr="00C849CA" w:rsidRDefault="00E76444" w:rsidP="00135639">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p>
    <w:p w:rsidR="000B7AC6" w:rsidRPr="000B7AC6" w:rsidRDefault="00181DCD" w:rsidP="00181DCD">
      <w:pPr>
        <w:pStyle w:val="1"/>
        <w:tabs>
          <w:tab w:val="clear" w:pos="432"/>
          <w:tab w:val="num" w:pos="720"/>
        </w:tabs>
        <w:spacing w:before="120"/>
        <w:ind w:left="720" w:hanging="720"/>
        <w:rPr>
          <w:sz w:val="32"/>
          <w:szCs w:val="32"/>
        </w:rPr>
      </w:pPr>
      <w:r>
        <w:rPr>
          <w:rFonts w:hint="eastAsia"/>
          <w:sz w:val="32"/>
          <w:szCs w:val="32"/>
          <w:lang w:eastAsia="zh-CN"/>
        </w:rPr>
        <w:t>Proposal</w:t>
      </w:r>
    </w:p>
    <w:p w:rsidR="009C276D" w:rsidRPr="009C276D" w:rsidRDefault="007446F8" w:rsidP="008D30F1">
      <w:pPr>
        <w:widowControl/>
        <w:overflowPunct w:val="0"/>
        <w:autoSpaceDE w:val="0"/>
        <w:autoSpaceDN w:val="0"/>
        <w:adjustRightInd w:val="0"/>
        <w:spacing w:after="180" w:line="240" w:lineRule="auto"/>
        <w:ind w:leftChars="100" w:left="220"/>
        <w:textAlignment w:val="baseline"/>
        <w:rPr>
          <w:rFonts w:eastAsiaTheme="minorEastAsia"/>
          <w:szCs w:val="22"/>
          <w:lang w:val="en-US" w:eastAsia="zh-CN"/>
        </w:rPr>
      </w:pPr>
      <w:r w:rsidRPr="00693EF7">
        <w:rPr>
          <w:rFonts w:ascii="Times New Roman" w:eastAsiaTheme="minorEastAsia" w:hAnsi="Times New Roman"/>
          <w:szCs w:val="22"/>
          <w:lang w:val="en-US" w:eastAsia="zh-CN"/>
        </w:rPr>
        <w:t>It is proposed that the text</w:t>
      </w:r>
      <w:r w:rsidR="00693EF7" w:rsidRPr="00693EF7">
        <w:rPr>
          <w:rFonts w:ascii="Times New Roman" w:eastAsiaTheme="minorEastAsia" w:hAnsi="Times New Roman"/>
          <w:szCs w:val="22"/>
          <w:lang w:val="en-US" w:eastAsia="zh-CN"/>
        </w:rPr>
        <w:t xml:space="preserve"> above</w:t>
      </w:r>
      <w:r w:rsidRPr="00693EF7">
        <w:rPr>
          <w:rFonts w:ascii="Times New Roman" w:eastAsiaTheme="minorEastAsia" w:hAnsi="Times New Roman"/>
          <w:szCs w:val="22"/>
          <w:lang w:val="en-US" w:eastAsia="zh-CN"/>
        </w:rPr>
        <w:t xml:space="preserve"> </w:t>
      </w:r>
      <w:r w:rsidR="00693EF7" w:rsidRPr="00693EF7">
        <w:rPr>
          <w:rFonts w:ascii="Times New Roman" w:eastAsiaTheme="minorEastAsia" w:hAnsi="Times New Roman"/>
          <w:szCs w:val="22"/>
          <w:lang w:val="en-US" w:eastAsia="zh-CN"/>
        </w:rPr>
        <w:t xml:space="preserve">on </w:t>
      </w:r>
      <w:r w:rsidR="00693EF7">
        <w:rPr>
          <w:rFonts w:ascii="Times New Roman" w:eastAsiaTheme="minorEastAsia" w:hAnsi="Times New Roman" w:hint="eastAsia"/>
          <w:szCs w:val="22"/>
          <w:lang w:val="en-US" w:eastAsia="zh-CN"/>
        </w:rPr>
        <w:t xml:space="preserve">solution </w:t>
      </w:r>
      <w:r w:rsidR="00693EF7" w:rsidRPr="00693EF7">
        <w:rPr>
          <w:rFonts w:ascii="Times New Roman" w:eastAsiaTheme="minorEastAsia" w:hAnsi="Times New Roman"/>
          <w:szCs w:val="22"/>
          <w:lang w:val="en-US" w:eastAsia="zh-CN"/>
        </w:rPr>
        <w:t xml:space="preserve">to </w:t>
      </w:r>
      <w:r w:rsidR="00693EF7">
        <w:rPr>
          <w:rFonts w:ascii="Times New Roman" w:eastAsiaTheme="minorEastAsia" w:hAnsi="Times New Roman" w:hint="eastAsia"/>
          <w:szCs w:val="22"/>
          <w:lang w:val="en-US" w:eastAsia="zh-CN"/>
        </w:rPr>
        <w:t>mosaic service</w:t>
      </w:r>
      <w:r w:rsidRPr="00693EF7">
        <w:rPr>
          <w:rFonts w:ascii="Times New Roman" w:eastAsiaTheme="minorEastAsia" w:hAnsi="Times New Roman"/>
          <w:szCs w:val="22"/>
          <w:lang w:val="en-US" w:eastAsia="zh-CN"/>
        </w:rPr>
        <w:t xml:space="preserve"> in Sec. </w:t>
      </w:r>
      <w:r>
        <w:rPr>
          <w:rFonts w:ascii="Times New Roman" w:eastAsiaTheme="minorEastAsia" w:hAnsi="Times New Roman" w:hint="eastAsia"/>
          <w:szCs w:val="22"/>
          <w:lang w:val="en-US" w:eastAsia="zh-CN"/>
        </w:rPr>
        <w:t>2</w:t>
      </w:r>
      <w:r w:rsidR="00693EF7">
        <w:rPr>
          <w:rFonts w:ascii="Times New Roman" w:eastAsiaTheme="minorEastAsia" w:hAnsi="Times New Roman" w:hint="eastAsia"/>
          <w:szCs w:val="22"/>
          <w:lang w:val="en-US" w:eastAsia="zh-CN"/>
        </w:rPr>
        <w:t>.2.1</w:t>
      </w:r>
      <w:r w:rsidR="005B5BE7">
        <w:rPr>
          <w:rFonts w:ascii="Times New Roman" w:eastAsiaTheme="minorEastAsia" w:hAnsi="Times New Roman" w:hint="eastAsia"/>
          <w:szCs w:val="22"/>
          <w:lang w:val="en-US" w:eastAsia="zh-CN"/>
        </w:rPr>
        <w:t xml:space="preserve"> to be</w:t>
      </w:r>
      <w:r w:rsidRPr="00693EF7">
        <w:rPr>
          <w:rFonts w:ascii="Times New Roman" w:eastAsiaTheme="minorEastAsia" w:hAnsi="Times New Roman"/>
          <w:szCs w:val="22"/>
          <w:lang w:val="en-US" w:eastAsia="zh-CN"/>
        </w:rPr>
        <w:t xml:space="preserve"> added to T</w:t>
      </w:r>
      <w:r w:rsidR="00693EF7" w:rsidRPr="00693EF7">
        <w:rPr>
          <w:rFonts w:ascii="Times New Roman" w:eastAsiaTheme="minorEastAsia" w:hAnsi="Times New Roman" w:hint="eastAsia"/>
          <w:szCs w:val="22"/>
          <w:lang w:val="en-US" w:eastAsia="zh-CN"/>
        </w:rPr>
        <w:t>S</w:t>
      </w:r>
      <w:r w:rsidRPr="00693EF7">
        <w:rPr>
          <w:rFonts w:ascii="Times New Roman" w:eastAsiaTheme="minorEastAsia" w:hAnsi="Times New Roman"/>
          <w:szCs w:val="22"/>
          <w:lang w:val="en-US" w:eastAsia="zh-CN"/>
        </w:rPr>
        <w:t xml:space="preserve"> 26.</w:t>
      </w:r>
      <w:r w:rsidR="00693EF7" w:rsidRPr="00693EF7">
        <w:rPr>
          <w:rFonts w:ascii="Times New Roman" w:eastAsiaTheme="minorEastAsia" w:hAnsi="Times New Roman" w:hint="eastAsia"/>
          <w:szCs w:val="22"/>
          <w:lang w:val="en-US" w:eastAsia="zh-CN"/>
        </w:rPr>
        <w:t>247</w:t>
      </w:r>
      <w:r w:rsidR="00693EF7">
        <w:rPr>
          <w:rFonts w:ascii="Times New Roman" w:eastAsiaTheme="minorEastAsia" w:hAnsi="Times New Roman" w:hint="eastAsia"/>
          <w:szCs w:val="22"/>
          <w:lang w:val="en-US" w:eastAsia="zh-CN"/>
        </w:rPr>
        <w:t xml:space="preserve">, </w:t>
      </w:r>
      <w:r w:rsidR="00693EF7" w:rsidRPr="00693EF7">
        <w:rPr>
          <w:rFonts w:ascii="Times New Roman" w:eastAsiaTheme="minorEastAsia" w:hAnsi="Times New Roman"/>
          <w:szCs w:val="22"/>
          <w:lang w:val="en-US" w:eastAsia="zh-CN"/>
        </w:rPr>
        <w:t xml:space="preserve">the text above on </w:t>
      </w:r>
      <w:r w:rsidR="00693EF7">
        <w:rPr>
          <w:rFonts w:ascii="Times New Roman" w:eastAsiaTheme="minorEastAsia" w:hAnsi="Times New Roman" w:hint="eastAsia"/>
          <w:szCs w:val="22"/>
          <w:lang w:val="en-US" w:eastAsia="zh-CN"/>
        </w:rPr>
        <w:t xml:space="preserve">solution </w:t>
      </w:r>
      <w:r w:rsidR="00693EF7" w:rsidRPr="00693EF7">
        <w:rPr>
          <w:rFonts w:ascii="Times New Roman" w:eastAsiaTheme="minorEastAsia" w:hAnsi="Times New Roman"/>
          <w:szCs w:val="22"/>
          <w:lang w:val="en-US" w:eastAsia="zh-CN"/>
        </w:rPr>
        <w:t xml:space="preserve">to </w:t>
      </w:r>
      <w:r w:rsidR="00693EF7">
        <w:rPr>
          <w:rFonts w:ascii="Times New Roman" w:eastAsiaTheme="minorEastAsia" w:hAnsi="Times New Roman" w:hint="eastAsia"/>
          <w:szCs w:val="22"/>
          <w:lang w:val="en-US" w:eastAsia="zh-CN"/>
        </w:rPr>
        <w:t>mosaic service</w:t>
      </w:r>
      <w:r w:rsidR="00693EF7" w:rsidRPr="00693EF7">
        <w:rPr>
          <w:rFonts w:ascii="Times New Roman" w:eastAsiaTheme="minorEastAsia" w:hAnsi="Times New Roman"/>
          <w:szCs w:val="22"/>
          <w:lang w:val="en-US" w:eastAsia="zh-CN"/>
        </w:rPr>
        <w:t xml:space="preserve"> in Sec. </w:t>
      </w:r>
      <w:r w:rsidR="00693EF7">
        <w:rPr>
          <w:rFonts w:ascii="Times New Roman" w:eastAsiaTheme="minorEastAsia" w:hAnsi="Times New Roman" w:hint="eastAsia"/>
          <w:szCs w:val="22"/>
          <w:lang w:val="en-US" w:eastAsia="zh-CN"/>
        </w:rPr>
        <w:t>2.2.2</w:t>
      </w:r>
      <w:r w:rsidR="005B5BE7">
        <w:rPr>
          <w:rFonts w:ascii="Times New Roman" w:eastAsiaTheme="minorEastAsia" w:hAnsi="Times New Roman" w:hint="eastAsia"/>
          <w:szCs w:val="22"/>
          <w:lang w:val="en-US" w:eastAsia="zh-CN"/>
        </w:rPr>
        <w:t xml:space="preserve"> to be</w:t>
      </w:r>
      <w:r w:rsidR="00693EF7" w:rsidRPr="00693EF7">
        <w:rPr>
          <w:rFonts w:ascii="Times New Roman" w:eastAsiaTheme="minorEastAsia" w:hAnsi="Times New Roman"/>
          <w:szCs w:val="22"/>
          <w:lang w:val="en-US" w:eastAsia="zh-CN"/>
        </w:rPr>
        <w:t xml:space="preserve"> added to T</w:t>
      </w:r>
      <w:r w:rsidR="00693EF7" w:rsidRPr="00693EF7">
        <w:rPr>
          <w:rFonts w:ascii="Times New Roman" w:eastAsiaTheme="minorEastAsia" w:hAnsi="Times New Roman" w:hint="eastAsia"/>
          <w:szCs w:val="22"/>
          <w:lang w:val="en-US" w:eastAsia="zh-CN"/>
        </w:rPr>
        <w:t>S</w:t>
      </w:r>
      <w:r w:rsidR="00693EF7" w:rsidRPr="00693EF7">
        <w:rPr>
          <w:rFonts w:ascii="Times New Roman" w:eastAsiaTheme="minorEastAsia" w:hAnsi="Times New Roman"/>
          <w:szCs w:val="22"/>
          <w:lang w:val="en-US" w:eastAsia="zh-CN"/>
        </w:rPr>
        <w:t xml:space="preserve"> 26.</w:t>
      </w:r>
      <w:r w:rsidR="00693EF7">
        <w:rPr>
          <w:rFonts w:ascii="Times New Roman" w:eastAsiaTheme="minorEastAsia" w:hAnsi="Times New Roman" w:hint="eastAsia"/>
          <w:szCs w:val="22"/>
          <w:lang w:val="en-US" w:eastAsia="zh-CN"/>
        </w:rPr>
        <w:t xml:space="preserve">346 and  </w:t>
      </w:r>
      <w:r w:rsidR="00693EF7" w:rsidRPr="00693EF7">
        <w:rPr>
          <w:rFonts w:ascii="Times New Roman" w:eastAsiaTheme="minorEastAsia" w:hAnsi="Times New Roman"/>
          <w:szCs w:val="22"/>
          <w:lang w:val="en-US" w:eastAsia="zh-CN"/>
        </w:rPr>
        <w:t xml:space="preserve">the text above on </w:t>
      </w:r>
      <w:r w:rsidR="00693EF7">
        <w:rPr>
          <w:rFonts w:ascii="Times New Roman" w:eastAsiaTheme="minorEastAsia" w:hAnsi="Times New Roman" w:hint="eastAsia"/>
          <w:szCs w:val="22"/>
          <w:lang w:val="en-US" w:eastAsia="zh-CN"/>
        </w:rPr>
        <w:t xml:space="preserve">solution </w:t>
      </w:r>
      <w:r w:rsidR="00693EF7" w:rsidRPr="00693EF7">
        <w:rPr>
          <w:rFonts w:ascii="Times New Roman" w:eastAsiaTheme="minorEastAsia" w:hAnsi="Times New Roman"/>
          <w:szCs w:val="22"/>
          <w:lang w:val="en-US" w:eastAsia="zh-CN"/>
        </w:rPr>
        <w:t xml:space="preserve">to </w:t>
      </w:r>
      <w:r w:rsidR="00693EF7">
        <w:rPr>
          <w:rFonts w:ascii="Times New Roman" w:eastAsiaTheme="minorEastAsia" w:hAnsi="Times New Roman" w:hint="eastAsia"/>
          <w:szCs w:val="22"/>
          <w:lang w:val="en-US" w:eastAsia="zh-CN"/>
        </w:rPr>
        <w:t>mosaic service</w:t>
      </w:r>
      <w:r w:rsidR="00693EF7" w:rsidRPr="00693EF7">
        <w:rPr>
          <w:rFonts w:ascii="Times New Roman" w:eastAsiaTheme="minorEastAsia" w:hAnsi="Times New Roman"/>
          <w:szCs w:val="22"/>
          <w:lang w:val="en-US" w:eastAsia="zh-CN"/>
        </w:rPr>
        <w:t xml:space="preserve"> in Sec. </w:t>
      </w:r>
      <w:r w:rsidR="00693EF7">
        <w:rPr>
          <w:rFonts w:ascii="Times New Roman" w:eastAsiaTheme="minorEastAsia" w:hAnsi="Times New Roman" w:hint="eastAsia"/>
          <w:szCs w:val="22"/>
          <w:lang w:val="en-US" w:eastAsia="zh-CN"/>
        </w:rPr>
        <w:t>2.2.3</w:t>
      </w:r>
      <w:r w:rsidR="005B5BE7">
        <w:rPr>
          <w:rFonts w:ascii="Times New Roman" w:eastAsiaTheme="minorEastAsia" w:hAnsi="Times New Roman" w:hint="eastAsia"/>
          <w:szCs w:val="22"/>
          <w:lang w:val="en-US" w:eastAsia="zh-CN"/>
        </w:rPr>
        <w:t xml:space="preserve"> to be</w:t>
      </w:r>
      <w:r w:rsidR="00693EF7" w:rsidRPr="00693EF7">
        <w:rPr>
          <w:rFonts w:ascii="Times New Roman" w:eastAsiaTheme="minorEastAsia" w:hAnsi="Times New Roman"/>
          <w:szCs w:val="22"/>
          <w:lang w:val="en-US" w:eastAsia="zh-CN"/>
        </w:rPr>
        <w:t xml:space="preserve"> added to T</w:t>
      </w:r>
      <w:r w:rsidR="00693EF7">
        <w:rPr>
          <w:rFonts w:ascii="Times New Roman" w:eastAsiaTheme="minorEastAsia" w:hAnsi="Times New Roman" w:hint="eastAsia"/>
          <w:szCs w:val="22"/>
          <w:lang w:val="en-US" w:eastAsia="zh-CN"/>
        </w:rPr>
        <w:t>R</w:t>
      </w:r>
      <w:r w:rsidR="00693EF7" w:rsidRPr="00693EF7">
        <w:rPr>
          <w:rFonts w:ascii="Times New Roman" w:eastAsiaTheme="minorEastAsia" w:hAnsi="Times New Roman"/>
          <w:szCs w:val="22"/>
          <w:lang w:val="en-US" w:eastAsia="zh-CN"/>
        </w:rPr>
        <w:t xml:space="preserve"> 26.</w:t>
      </w:r>
      <w:r w:rsidR="00693EF7">
        <w:rPr>
          <w:rFonts w:ascii="Times New Roman" w:eastAsiaTheme="minorEastAsia" w:hAnsi="Times New Roman" w:hint="eastAsia"/>
          <w:szCs w:val="22"/>
          <w:lang w:val="en-US" w:eastAsia="zh-CN"/>
        </w:rPr>
        <w:t>848.</w:t>
      </w:r>
      <w:r w:rsidR="00693EF7" w:rsidRPr="00693EF7">
        <w:rPr>
          <w:rFonts w:ascii="Times New Roman" w:eastAsiaTheme="minorEastAsia" w:hAnsi="Times New Roman"/>
          <w:szCs w:val="22"/>
          <w:lang w:val="en-US" w:eastAsia="zh-CN"/>
        </w:rPr>
        <w:t xml:space="preserve"> </w:t>
      </w:r>
    </w:p>
    <w:p w:rsidR="000B7AC6" w:rsidRPr="000B7AC6" w:rsidRDefault="00E35BDF" w:rsidP="000B7AC6">
      <w:pPr>
        <w:pStyle w:val="1"/>
        <w:tabs>
          <w:tab w:val="clear" w:pos="432"/>
          <w:tab w:val="num" w:pos="720"/>
        </w:tabs>
        <w:spacing w:before="120"/>
        <w:ind w:left="720" w:hanging="720"/>
        <w:rPr>
          <w:sz w:val="32"/>
          <w:szCs w:val="32"/>
        </w:rPr>
      </w:pPr>
      <w:r>
        <w:rPr>
          <w:rFonts w:hint="eastAsia"/>
          <w:sz w:val="32"/>
          <w:szCs w:val="32"/>
          <w:lang w:eastAsia="zh-CN"/>
        </w:rPr>
        <w:lastRenderedPageBreak/>
        <w:t>Reference</w:t>
      </w:r>
    </w:p>
    <w:p w:rsidR="00C63B5A" w:rsidRPr="00C63B5A" w:rsidRDefault="00C63B5A" w:rsidP="00C63B5A">
      <w:pPr>
        <w:widowControl/>
        <w:tabs>
          <w:tab w:val="left" w:pos="360"/>
        </w:tabs>
        <w:overflowPunct w:val="0"/>
        <w:autoSpaceDE w:val="0"/>
        <w:autoSpaceDN w:val="0"/>
        <w:adjustRightInd w:val="0"/>
        <w:spacing w:line="240" w:lineRule="auto"/>
        <w:ind w:left="360" w:hanging="360"/>
        <w:jc w:val="both"/>
        <w:textAlignment w:val="baseline"/>
        <w:rPr>
          <w:rFonts w:ascii="Times New Roman" w:eastAsiaTheme="minorEastAsia" w:hAnsi="Times New Roman"/>
          <w:noProof/>
          <w:color w:val="000000"/>
          <w:szCs w:val="22"/>
          <w:lang w:val="en-US" w:eastAsia="zh-CN"/>
        </w:rPr>
      </w:pPr>
      <w:r w:rsidRPr="00C63B5A">
        <w:rPr>
          <w:rFonts w:ascii="Times New Roman" w:eastAsiaTheme="minorEastAsia" w:hAnsi="Times New Roman"/>
          <w:noProof/>
          <w:color w:val="000000"/>
          <w:szCs w:val="22"/>
          <w:lang w:val="en-US" w:eastAsia="zh-CN"/>
        </w:rPr>
        <w:t>[1]</w:t>
      </w:r>
      <w:r w:rsidRPr="00C63B5A">
        <w:rPr>
          <w:rFonts w:ascii="Times New Roman" w:eastAsiaTheme="minorEastAsia" w:hAnsi="Times New Roman"/>
          <w:noProof/>
          <w:color w:val="000000"/>
          <w:szCs w:val="22"/>
          <w:lang w:val="en-US" w:eastAsia="zh-CN"/>
        </w:rPr>
        <w:tab/>
        <w:t>ETSI EN 300 468: "Digital Video Broadcasting (DVB); Specification for Service Information (SI)</w:t>
      </w:r>
      <w:r>
        <w:rPr>
          <w:rFonts w:ascii="Times New Roman" w:eastAsiaTheme="minorEastAsia" w:hAnsi="Times New Roman" w:hint="eastAsia"/>
          <w:noProof/>
          <w:color w:val="000000"/>
          <w:szCs w:val="22"/>
          <w:lang w:val="en-US" w:eastAsia="zh-CN"/>
        </w:rPr>
        <w:t xml:space="preserve"> </w:t>
      </w:r>
      <w:r w:rsidRPr="00C63B5A">
        <w:rPr>
          <w:rFonts w:ascii="Times New Roman" w:eastAsiaTheme="minorEastAsia" w:hAnsi="Times New Roman"/>
          <w:noProof/>
          <w:color w:val="000000"/>
          <w:szCs w:val="22"/>
          <w:lang w:val="en-US" w:eastAsia="zh-CN"/>
        </w:rPr>
        <w:t>in DVB systems".</w:t>
      </w:r>
    </w:p>
    <w:p w:rsidR="00571A4B" w:rsidRPr="000B7AC6" w:rsidRDefault="00571A4B" w:rsidP="0038551D">
      <w:pPr>
        <w:pBdr>
          <w:top w:val="single" w:sz="12" w:space="1" w:color="auto"/>
        </w:pBdr>
        <w:spacing w:after="0" w:line="240" w:lineRule="auto"/>
        <w:rPr>
          <w:sz w:val="20"/>
          <w:lang w:val="en-US" w:eastAsia="zh-CN"/>
        </w:rPr>
      </w:pPr>
    </w:p>
    <w:p w:rsidR="0076069F" w:rsidRPr="0076069F" w:rsidRDefault="0076069F" w:rsidP="00F462E8">
      <w:pPr>
        <w:tabs>
          <w:tab w:val="left" w:pos="2127"/>
        </w:tabs>
        <w:spacing w:before="120" w:line="240" w:lineRule="auto"/>
        <w:ind w:left="2127" w:hanging="2127"/>
        <w:rPr>
          <w:sz w:val="20"/>
          <w:lang w:val="en-US" w:eastAsia="zh-CN"/>
        </w:rPr>
      </w:pPr>
    </w:p>
    <w:sectPr w:rsidR="0076069F" w:rsidRPr="0076069F"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DD2" w:rsidRDefault="005D3DD2">
      <w:r>
        <w:separator/>
      </w:r>
    </w:p>
  </w:endnote>
  <w:endnote w:type="continuationSeparator" w:id="0">
    <w:p w:rsidR="005D3DD2" w:rsidRDefault="005D3DD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BC" w:rsidRDefault="00BA1CBC">
    <w:pPr>
      <w:pStyle w:val="a4"/>
      <w:tabs>
        <w:tab w:val="clear" w:pos="8640"/>
        <w:tab w:val="right" w:pos="9360"/>
      </w:tabs>
      <w:spacing w:after="0"/>
      <w:rPr>
        <w:sz w:val="18"/>
      </w:rPr>
    </w:pPr>
    <w:r>
      <w:rPr>
        <w:b/>
        <w:sz w:val="18"/>
      </w:rPr>
      <w:tab/>
    </w:r>
    <w:r>
      <w:rPr>
        <w:b/>
        <w:sz w:val="18"/>
      </w:rPr>
      <w:tab/>
      <w:t xml:space="preserve">Page: </w:t>
    </w:r>
    <w:r w:rsidR="00B8191B">
      <w:rPr>
        <w:rStyle w:val="a5"/>
        <w:b/>
        <w:sz w:val="18"/>
      </w:rPr>
      <w:fldChar w:fldCharType="begin"/>
    </w:r>
    <w:r>
      <w:rPr>
        <w:rStyle w:val="a5"/>
        <w:b/>
        <w:sz w:val="18"/>
      </w:rPr>
      <w:instrText xml:space="preserve"> PAGE </w:instrText>
    </w:r>
    <w:r w:rsidR="00B8191B">
      <w:rPr>
        <w:rStyle w:val="a5"/>
        <w:b/>
        <w:sz w:val="18"/>
      </w:rPr>
      <w:fldChar w:fldCharType="separate"/>
    </w:r>
    <w:r w:rsidR="005B5BE7">
      <w:rPr>
        <w:rStyle w:val="a5"/>
        <w:b/>
        <w:noProof/>
        <w:sz w:val="18"/>
      </w:rPr>
      <w:t>4</w:t>
    </w:r>
    <w:r w:rsidR="00B8191B">
      <w:rPr>
        <w:rStyle w:val="a5"/>
        <w:b/>
        <w:sz w:val="18"/>
      </w:rPr>
      <w:fldChar w:fldCharType="end"/>
    </w:r>
    <w:r>
      <w:rPr>
        <w:rStyle w:val="a5"/>
        <w:b/>
        <w:sz w:val="18"/>
      </w:rPr>
      <w:t>/</w:t>
    </w:r>
    <w:r w:rsidR="00B8191B">
      <w:rPr>
        <w:rStyle w:val="a5"/>
        <w:b/>
        <w:sz w:val="18"/>
      </w:rPr>
      <w:fldChar w:fldCharType="begin"/>
    </w:r>
    <w:r>
      <w:rPr>
        <w:rStyle w:val="a5"/>
        <w:b/>
        <w:sz w:val="18"/>
      </w:rPr>
      <w:instrText xml:space="preserve"> NUMPAGES </w:instrText>
    </w:r>
    <w:r w:rsidR="00B8191B">
      <w:rPr>
        <w:rStyle w:val="a5"/>
        <w:b/>
        <w:sz w:val="18"/>
      </w:rPr>
      <w:fldChar w:fldCharType="separate"/>
    </w:r>
    <w:r w:rsidR="005B5BE7">
      <w:rPr>
        <w:rStyle w:val="a5"/>
        <w:b/>
        <w:noProof/>
        <w:sz w:val="18"/>
      </w:rPr>
      <w:t>5</w:t>
    </w:r>
    <w:r w:rsidR="00B8191B">
      <w:rPr>
        <w:rStyle w:val="a5"/>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BC" w:rsidRDefault="00BA1CBC">
    <w:pPr>
      <w:pStyle w:val="a4"/>
      <w:tabs>
        <w:tab w:val="clear" w:pos="8640"/>
        <w:tab w:val="right" w:pos="9360"/>
      </w:tabs>
      <w:spacing w:after="0"/>
      <w:rPr>
        <w:sz w:val="18"/>
      </w:rPr>
    </w:pPr>
    <w:r>
      <w:rPr>
        <w:b/>
        <w:sz w:val="18"/>
      </w:rPr>
      <w:tab/>
    </w:r>
    <w:r>
      <w:rPr>
        <w:b/>
        <w:sz w:val="18"/>
      </w:rPr>
      <w:tab/>
      <w:t xml:space="preserve">Page: </w:t>
    </w:r>
    <w:r w:rsidR="00B8191B">
      <w:rPr>
        <w:rStyle w:val="a5"/>
        <w:b/>
        <w:sz w:val="18"/>
      </w:rPr>
      <w:fldChar w:fldCharType="begin"/>
    </w:r>
    <w:r>
      <w:rPr>
        <w:rStyle w:val="a5"/>
        <w:b/>
        <w:sz w:val="18"/>
      </w:rPr>
      <w:instrText xml:space="preserve"> PAGE </w:instrText>
    </w:r>
    <w:r w:rsidR="00B8191B">
      <w:rPr>
        <w:rStyle w:val="a5"/>
        <w:b/>
        <w:sz w:val="18"/>
      </w:rPr>
      <w:fldChar w:fldCharType="separate"/>
    </w:r>
    <w:r w:rsidR="005B5BE7">
      <w:rPr>
        <w:rStyle w:val="a5"/>
        <w:b/>
        <w:noProof/>
        <w:sz w:val="18"/>
      </w:rPr>
      <w:t>1</w:t>
    </w:r>
    <w:r w:rsidR="00B8191B">
      <w:rPr>
        <w:rStyle w:val="a5"/>
        <w:b/>
        <w:sz w:val="18"/>
      </w:rPr>
      <w:fldChar w:fldCharType="end"/>
    </w:r>
    <w:r>
      <w:rPr>
        <w:rStyle w:val="a5"/>
        <w:b/>
        <w:sz w:val="18"/>
      </w:rPr>
      <w:t>/</w:t>
    </w:r>
    <w:r w:rsidR="00B8191B">
      <w:rPr>
        <w:rStyle w:val="a5"/>
        <w:b/>
        <w:sz w:val="18"/>
      </w:rPr>
      <w:fldChar w:fldCharType="begin"/>
    </w:r>
    <w:r>
      <w:rPr>
        <w:rStyle w:val="a5"/>
        <w:b/>
        <w:sz w:val="18"/>
      </w:rPr>
      <w:instrText xml:space="preserve"> NUMPAGES </w:instrText>
    </w:r>
    <w:r w:rsidR="00B8191B">
      <w:rPr>
        <w:rStyle w:val="a5"/>
        <w:b/>
        <w:sz w:val="18"/>
      </w:rPr>
      <w:fldChar w:fldCharType="separate"/>
    </w:r>
    <w:r w:rsidR="005B5BE7">
      <w:rPr>
        <w:rStyle w:val="a5"/>
        <w:b/>
        <w:noProof/>
        <w:sz w:val="18"/>
      </w:rPr>
      <w:t>5</w:t>
    </w:r>
    <w:r w:rsidR="00B8191B">
      <w:rPr>
        <w:rStyle w:val="a5"/>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DD2" w:rsidRDefault="005D3DD2">
      <w:r>
        <w:separator/>
      </w:r>
    </w:p>
  </w:footnote>
  <w:footnote w:type="continuationSeparator" w:id="0">
    <w:p w:rsidR="005D3DD2" w:rsidRDefault="005D3D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BC" w:rsidRDefault="00BA1CBC">
    <w:pPr>
      <w:pStyle w:val="a3"/>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BC" w:rsidRPr="00186252" w:rsidRDefault="00BA1CBC" w:rsidP="003531E3">
    <w:pPr>
      <w:tabs>
        <w:tab w:val="right" w:pos="9356"/>
      </w:tabs>
      <w:spacing w:after="0"/>
      <w:rPr>
        <w:rFonts w:cs="Arial"/>
        <w:b/>
        <w:i/>
        <w:color w:val="FF0000"/>
        <w:sz w:val="20"/>
      </w:rPr>
    </w:pPr>
    <w:r>
      <w:rPr>
        <w:rFonts w:cs="Arial"/>
        <w:sz w:val="20"/>
        <w:lang w:val="en-US"/>
      </w:rPr>
      <w:t>T</w:t>
    </w:r>
    <w:r w:rsidR="00317483">
      <w:rPr>
        <w:rFonts w:cs="Arial"/>
        <w:sz w:val="20"/>
        <w:lang w:val="en-US"/>
      </w:rPr>
      <w:t>SG SA</w:t>
    </w:r>
    <w:r w:rsidR="008658E7">
      <w:rPr>
        <w:rFonts w:cs="Arial"/>
        <w:sz w:val="20"/>
        <w:lang w:val="en-US"/>
      </w:rPr>
      <w:t>4#81</w:t>
    </w:r>
    <w:r w:rsidRPr="0099160C">
      <w:rPr>
        <w:rFonts w:cs="Arial"/>
        <w:sz w:val="20"/>
        <w:lang w:val="en-US"/>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 (</w:t>
    </w:r>
    <w:r w:rsidR="004C3795">
      <w:rPr>
        <w:rFonts w:cs="Arial"/>
        <w:b/>
        <w:i/>
        <w:color w:val="000000"/>
        <w:sz w:val="28"/>
        <w:szCs w:val="28"/>
      </w:rPr>
      <w:t>14</w:t>
    </w:r>
    <w:r w:rsidR="00E5540D" w:rsidRPr="009221EC">
      <w:rPr>
        <w:rFonts w:cs="Arial"/>
        <w:b/>
        <w:i/>
        <w:color w:val="000000"/>
        <w:sz w:val="28"/>
        <w:szCs w:val="28"/>
      </w:rPr>
      <w:t>)</w:t>
    </w:r>
    <w:r w:rsidR="00160F0F" w:rsidRPr="00160F0F">
      <w:rPr>
        <w:rFonts w:cs="Arial"/>
        <w:b/>
        <w:i/>
        <w:color w:val="000000"/>
        <w:sz w:val="28"/>
        <w:szCs w:val="28"/>
        <w:lang w:eastAsia="zh-CN"/>
      </w:rPr>
      <w:t>1233</w:t>
    </w:r>
  </w:p>
  <w:p w:rsidR="00601B1D" w:rsidRPr="00601B1D" w:rsidRDefault="00F252C3" w:rsidP="003E05BB">
    <w:pPr>
      <w:tabs>
        <w:tab w:val="right" w:pos="9360"/>
      </w:tabs>
      <w:spacing w:after="0"/>
      <w:rPr>
        <w:rFonts w:cs="Arial"/>
        <w:b/>
        <w:sz w:val="20"/>
        <w:lang w:val="en-US" w:eastAsia="zh-CN"/>
      </w:rPr>
    </w:pPr>
    <w:r>
      <w:rPr>
        <w:rFonts w:cs="Arial"/>
        <w:sz w:val="20"/>
        <w:lang w:val="en-US" w:eastAsia="zh-CN"/>
      </w:rPr>
      <w:t xml:space="preserve">3-7 November, 2014, </w:t>
    </w:r>
    <w:r w:rsidRPr="004701D7">
      <w:rPr>
        <w:rFonts w:cs="Arial"/>
        <w:sz w:val="20"/>
        <w:lang w:eastAsia="zh-CN"/>
      </w:rPr>
      <w:t>Santa Cruz, Tenerife, Spain</w:t>
    </w:r>
  </w:p>
  <w:p w:rsidR="00BA1CBC" w:rsidRDefault="00BA1CBC">
    <w:pPr>
      <w:tabs>
        <w:tab w:val="right" w:pos="9540"/>
      </w:tabs>
      <w:spacing w:after="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7C22AD"/>
    <w:multiLevelType w:val="hybridMultilevel"/>
    <w:tmpl w:val="1696FBB2"/>
    <w:lvl w:ilvl="0" w:tplc="7BB44882">
      <w:start w:val="1"/>
      <w:numFmt w:val="bullet"/>
      <w:lvlText w:val=""/>
      <w:lvlJc w:val="left"/>
      <w:pPr>
        <w:tabs>
          <w:tab w:val="num" w:pos="720"/>
        </w:tabs>
        <w:ind w:left="720" w:hanging="360"/>
      </w:pPr>
      <w:rPr>
        <w:rFonts w:ascii="Wingdings" w:hAnsi="Wingdings" w:hint="default"/>
      </w:rPr>
    </w:lvl>
    <w:lvl w:ilvl="1" w:tplc="F4B6A5BA">
      <w:start w:val="1"/>
      <w:numFmt w:val="bullet"/>
      <w:lvlText w:val=""/>
      <w:lvlJc w:val="left"/>
      <w:pPr>
        <w:tabs>
          <w:tab w:val="num" w:pos="1440"/>
        </w:tabs>
        <w:ind w:left="1440" w:hanging="360"/>
      </w:pPr>
      <w:rPr>
        <w:rFonts w:ascii="Wingdings" w:hAnsi="Wingdings" w:hint="default"/>
      </w:rPr>
    </w:lvl>
    <w:lvl w:ilvl="2" w:tplc="5CAA3A24" w:tentative="1">
      <w:start w:val="1"/>
      <w:numFmt w:val="bullet"/>
      <w:lvlText w:val=""/>
      <w:lvlJc w:val="left"/>
      <w:pPr>
        <w:tabs>
          <w:tab w:val="num" w:pos="2160"/>
        </w:tabs>
        <w:ind w:left="2160" w:hanging="360"/>
      </w:pPr>
      <w:rPr>
        <w:rFonts w:ascii="Wingdings" w:hAnsi="Wingdings" w:hint="default"/>
      </w:rPr>
    </w:lvl>
    <w:lvl w:ilvl="3" w:tplc="DF2296F8" w:tentative="1">
      <w:start w:val="1"/>
      <w:numFmt w:val="bullet"/>
      <w:lvlText w:val=""/>
      <w:lvlJc w:val="left"/>
      <w:pPr>
        <w:tabs>
          <w:tab w:val="num" w:pos="2880"/>
        </w:tabs>
        <w:ind w:left="2880" w:hanging="360"/>
      </w:pPr>
      <w:rPr>
        <w:rFonts w:ascii="Wingdings" w:hAnsi="Wingdings" w:hint="default"/>
      </w:rPr>
    </w:lvl>
    <w:lvl w:ilvl="4" w:tplc="53F2FBC8" w:tentative="1">
      <w:start w:val="1"/>
      <w:numFmt w:val="bullet"/>
      <w:lvlText w:val=""/>
      <w:lvlJc w:val="left"/>
      <w:pPr>
        <w:tabs>
          <w:tab w:val="num" w:pos="3600"/>
        </w:tabs>
        <w:ind w:left="3600" w:hanging="360"/>
      </w:pPr>
      <w:rPr>
        <w:rFonts w:ascii="Wingdings" w:hAnsi="Wingdings" w:hint="default"/>
      </w:rPr>
    </w:lvl>
    <w:lvl w:ilvl="5" w:tplc="C6D2FD1C" w:tentative="1">
      <w:start w:val="1"/>
      <w:numFmt w:val="bullet"/>
      <w:lvlText w:val=""/>
      <w:lvlJc w:val="left"/>
      <w:pPr>
        <w:tabs>
          <w:tab w:val="num" w:pos="4320"/>
        </w:tabs>
        <w:ind w:left="4320" w:hanging="360"/>
      </w:pPr>
      <w:rPr>
        <w:rFonts w:ascii="Wingdings" w:hAnsi="Wingdings" w:hint="default"/>
      </w:rPr>
    </w:lvl>
    <w:lvl w:ilvl="6" w:tplc="9E2A4BF0" w:tentative="1">
      <w:start w:val="1"/>
      <w:numFmt w:val="bullet"/>
      <w:lvlText w:val=""/>
      <w:lvlJc w:val="left"/>
      <w:pPr>
        <w:tabs>
          <w:tab w:val="num" w:pos="5040"/>
        </w:tabs>
        <w:ind w:left="5040" w:hanging="360"/>
      </w:pPr>
      <w:rPr>
        <w:rFonts w:ascii="Wingdings" w:hAnsi="Wingdings" w:hint="default"/>
      </w:rPr>
    </w:lvl>
    <w:lvl w:ilvl="7" w:tplc="B76A038C" w:tentative="1">
      <w:start w:val="1"/>
      <w:numFmt w:val="bullet"/>
      <w:lvlText w:val=""/>
      <w:lvlJc w:val="left"/>
      <w:pPr>
        <w:tabs>
          <w:tab w:val="num" w:pos="5760"/>
        </w:tabs>
        <w:ind w:left="5760" w:hanging="360"/>
      </w:pPr>
      <w:rPr>
        <w:rFonts w:ascii="Wingdings" w:hAnsi="Wingdings" w:hint="default"/>
      </w:rPr>
    </w:lvl>
    <w:lvl w:ilvl="8" w:tplc="720E2122" w:tentative="1">
      <w:start w:val="1"/>
      <w:numFmt w:val="bullet"/>
      <w:lvlText w:val=""/>
      <w:lvlJc w:val="left"/>
      <w:pPr>
        <w:tabs>
          <w:tab w:val="num" w:pos="6480"/>
        </w:tabs>
        <w:ind w:left="6480" w:hanging="360"/>
      </w:pPr>
      <w:rPr>
        <w:rFonts w:ascii="Wingdings" w:hAnsi="Wingdings" w:hint="default"/>
      </w:rPr>
    </w:lvl>
  </w:abstractNum>
  <w:abstractNum w:abstractNumId="2">
    <w:nsid w:val="16352313"/>
    <w:multiLevelType w:val="hybridMultilevel"/>
    <w:tmpl w:val="11123080"/>
    <w:lvl w:ilvl="0" w:tplc="133C667C">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nsid w:val="5A774239"/>
    <w:multiLevelType w:val="hybridMultilevel"/>
    <w:tmpl w:val="5DDC5D58"/>
    <w:lvl w:ilvl="0" w:tplc="9F4839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6ABA37FE"/>
    <w:multiLevelType w:val="multilevel"/>
    <w:tmpl w:val="5658C76C"/>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8"/>
        <w:szCs w:val="28"/>
      </w:rPr>
    </w:lvl>
    <w:lvl w:ilvl="2">
      <w:start w:val="1"/>
      <w:numFmt w:val="decimal"/>
      <w:pStyle w:val="3"/>
      <w:lvlText w:val="%1.%2.%3"/>
      <w:lvlJc w:val="left"/>
      <w:pPr>
        <w:tabs>
          <w:tab w:val="num" w:pos="1713"/>
        </w:tabs>
        <w:ind w:left="142" w:firstLine="0"/>
      </w:pPr>
      <w:rPr>
        <w:rFonts w:hint="default"/>
        <w:b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6D256849"/>
    <w:multiLevelType w:val="hybridMultilevel"/>
    <w:tmpl w:val="E90C0C12"/>
    <w:lvl w:ilvl="0" w:tplc="4C8C1540">
      <w:start w:val="1"/>
      <w:numFmt w:val="bullet"/>
      <w:lvlText w:val="-"/>
      <w:lvlJc w:val="left"/>
      <w:pPr>
        <w:tabs>
          <w:tab w:val="num" w:pos="720"/>
        </w:tabs>
        <w:ind w:left="720" w:hanging="360"/>
      </w:pPr>
      <w:rPr>
        <w:rFonts w:ascii="宋体" w:hAnsi="宋体" w:hint="default"/>
      </w:rPr>
    </w:lvl>
    <w:lvl w:ilvl="1" w:tplc="83C81BC2">
      <w:start w:val="1"/>
      <w:numFmt w:val="bullet"/>
      <w:lvlText w:val="-"/>
      <w:lvlJc w:val="left"/>
      <w:pPr>
        <w:tabs>
          <w:tab w:val="num" w:pos="1440"/>
        </w:tabs>
        <w:ind w:left="1440" w:hanging="360"/>
      </w:pPr>
      <w:rPr>
        <w:rFonts w:ascii="宋体" w:hAnsi="宋体" w:hint="default"/>
      </w:rPr>
    </w:lvl>
    <w:lvl w:ilvl="2" w:tplc="6610CDA6" w:tentative="1">
      <w:start w:val="1"/>
      <w:numFmt w:val="bullet"/>
      <w:lvlText w:val="-"/>
      <w:lvlJc w:val="left"/>
      <w:pPr>
        <w:tabs>
          <w:tab w:val="num" w:pos="2160"/>
        </w:tabs>
        <w:ind w:left="2160" w:hanging="360"/>
      </w:pPr>
      <w:rPr>
        <w:rFonts w:ascii="宋体" w:hAnsi="宋体" w:hint="default"/>
      </w:rPr>
    </w:lvl>
    <w:lvl w:ilvl="3" w:tplc="D90C4138" w:tentative="1">
      <w:start w:val="1"/>
      <w:numFmt w:val="bullet"/>
      <w:lvlText w:val="-"/>
      <w:lvlJc w:val="left"/>
      <w:pPr>
        <w:tabs>
          <w:tab w:val="num" w:pos="2880"/>
        </w:tabs>
        <w:ind w:left="2880" w:hanging="360"/>
      </w:pPr>
      <w:rPr>
        <w:rFonts w:ascii="宋体" w:hAnsi="宋体" w:hint="default"/>
      </w:rPr>
    </w:lvl>
    <w:lvl w:ilvl="4" w:tplc="977ACEB6" w:tentative="1">
      <w:start w:val="1"/>
      <w:numFmt w:val="bullet"/>
      <w:lvlText w:val="-"/>
      <w:lvlJc w:val="left"/>
      <w:pPr>
        <w:tabs>
          <w:tab w:val="num" w:pos="3600"/>
        </w:tabs>
        <w:ind w:left="3600" w:hanging="360"/>
      </w:pPr>
      <w:rPr>
        <w:rFonts w:ascii="宋体" w:hAnsi="宋体" w:hint="default"/>
      </w:rPr>
    </w:lvl>
    <w:lvl w:ilvl="5" w:tplc="A1FE15E4" w:tentative="1">
      <w:start w:val="1"/>
      <w:numFmt w:val="bullet"/>
      <w:lvlText w:val="-"/>
      <w:lvlJc w:val="left"/>
      <w:pPr>
        <w:tabs>
          <w:tab w:val="num" w:pos="4320"/>
        </w:tabs>
        <w:ind w:left="4320" w:hanging="360"/>
      </w:pPr>
      <w:rPr>
        <w:rFonts w:ascii="宋体" w:hAnsi="宋体" w:hint="default"/>
      </w:rPr>
    </w:lvl>
    <w:lvl w:ilvl="6" w:tplc="1E32B824" w:tentative="1">
      <w:start w:val="1"/>
      <w:numFmt w:val="bullet"/>
      <w:lvlText w:val="-"/>
      <w:lvlJc w:val="left"/>
      <w:pPr>
        <w:tabs>
          <w:tab w:val="num" w:pos="5040"/>
        </w:tabs>
        <w:ind w:left="5040" w:hanging="360"/>
      </w:pPr>
      <w:rPr>
        <w:rFonts w:ascii="宋体" w:hAnsi="宋体" w:hint="default"/>
      </w:rPr>
    </w:lvl>
    <w:lvl w:ilvl="7" w:tplc="AFC23542" w:tentative="1">
      <w:start w:val="1"/>
      <w:numFmt w:val="bullet"/>
      <w:lvlText w:val="-"/>
      <w:lvlJc w:val="left"/>
      <w:pPr>
        <w:tabs>
          <w:tab w:val="num" w:pos="5760"/>
        </w:tabs>
        <w:ind w:left="5760" w:hanging="360"/>
      </w:pPr>
      <w:rPr>
        <w:rFonts w:ascii="宋体" w:hAnsi="宋体" w:hint="default"/>
      </w:rPr>
    </w:lvl>
    <w:lvl w:ilvl="8" w:tplc="7FBA828E" w:tentative="1">
      <w:start w:val="1"/>
      <w:numFmt w:val="bullet"/>
      <w:lvlText w:val="-"/>
      <w:lvlJc w:val="left"/>
      <w:pPr>
        <w:tabs>
          <w:tab w:val="num" w:pos="6480"/>
        </w:tabs>
        <w:ind w:left="6480" w:hanging="360"/>
      </w:pPr>
      <w:rPr>
        <w:rFonts w:ascii="宋体" w:hAnsi="宋体" w:hint="default"/>
      </w:rPr>
    </w:lvl>
  </w:abstractNum>
  <w:abstractNum w:abstractNumId="7">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7CA4629B"/>
    <w:multiLevelType w:val="hybridMultilevel"/>
    <w:tmpl w:val="6C6611D0"/>
    <w:lvl w:ilvl="0" w:tplc="824C07AA">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5"/>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5"/>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4"/>
  </w:num>
  <w:num w:numId="13">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4B4"/>
    <w:rsid w:val="000037AD"/>
    <w:rsid w:val="000050D4"/>
    <w:rsid w:val="0000590E"/>
    <w:rsid w:val="00006E22"/>
    <w:rsid w:val="000073F0"/>
    <w:rsid w:val="0000777C"/>
    <w:rsid w:val="00007DF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5905"/>
    <w:rsid w:val="00036081"/>
    <w:rsid w:val="00036BB2"/>
    <w:rsid w:val="0003789A"/>
    <w:rsid w:val="00037A72"/>
    <w:rsid w:val="00040821"/>
    <w:rsid w:val="000409B2"/>
    <w:rsid w:val="00041D1B"/>
    <w:rsid w:val="000428EB"/>
    <w:rsid w:val="000453DC"/>
    <w:rsid w:val="00045AE2"/>
    <w:rsid w:val="000462EE"/>
    <w:rsid w:val="0004667C"/>
    <w:rsid w:val="00046DC3"/>
    <w:rsid w:val="0004730B"/>
    <w:rsid w:val="00047BD3"/>
    <w:rsid w:val="00050720"/>
    <w:rsid w:val="00050D46"/>
    <w:rsid w:val="00050FF0"/>
    <w:rsid w:val="0005135E"/>
    <w:rsid w:val="0005248A"/>
    <w:rsid w:val="0005337B"/>
    <w:rsid w:val="00053C83"/>
    <w:rsid w:val="00054807"/>
    <w:rsid w:val="00054B7D"/>
    <w:rsid w:val="00056A7A"/>
    <w:rsid w:val="00057287"/>
    <w:rsid w:val="000572DB"/>
    <w:rsid w:val="000601D1"/>
    <w:rsid w:val="0006086C"/>
    <w:rsid w:val="00061BCA"/>
    <w:rsid w:val="0006250B"/>
    <w:rsid w:val="00062930"/>
    <w:rsid w:val="0006464F"/>
    <w:rsid w:val="00064FDA"/>
    <w:rsid w:val="00067CA8"/>
    <w:rsid w:val="00071DBE"/>
    <w:rsid w:val="00072CE6"/>
    <w:rsid w:val="000730A1"/>
    <w:rsid w:val="00073ED1"/>
    <w:rsid w:val="000751BC"/>
    <w:rsid w:val="000758D5"/>
    <w:rsid w:val="000758D6"/>
    <w:rsid w:val="00075967"/>
    <w:rsid w:val="00076B3D"/>
    <w:rsid w:val="00076DB8"/>
    <w:rsid w:val="0007765C"/>
    <w:rsid w:val="000778D6"/>
    <w:rsid w:val="00077A73"/>
    <w:rsid w:val="000807DB"/>
    <w:rsid w:val="00081BD1"/>
    <w:rsid w:val="00082CB8"/>
    <w:rsid w:val="0008325F"/>
    <w:rsid w:val="00083817"/>
    <w:rsid w:val="000858D8"/>
    <w:rsid w:val="00087CD7"/>
    <w:rsid w:val="00087DA9"/>
    <w:rsid w:val="00087E35"/>
    <w:rsid w:val="00091DD9"/>
    <w:rsid w:val="00091F2B"/>
    <w:rsid w:val="00092750"/>
    <w:rsid w:val="00093074"/>
    <w:rsid w:val="00093B5D"/>
    <w:rsid w:val="00094887"/>
    <w:rsid w:val="0009576B"/>
    <w:rsid w:val="00097D85"/>
    <w:rsid w:val="000A04FC"/>
    <w:rsid w:val="000A0FC3"/>
    <w:rsid w:val="000A20A8"/>
    <w:rsid w:val="000A296C"/>
    <w:rsid w:val="000A3045"/>
    <w:rsid w:val="000A508D"/>
    <w:rsid w:val="000A576A"/>
    <w:rsid w:val="000A5A0F"/>
    <w:rsid w:val="000A677F"/>
    <w:rsid w:val="000B0157"/>
    <w:rsid w:val="000B0EA6"/>
    <w:rsid w:val="000B269A"/>
    <w:rsid w:val="000B27EC"/>
    <w:rsid w:val="000B281F"/>
    <w:rsid w:val="000B324D"/>
    <w:rsid w:val="000B3F4A"/>
    <w:rsid w:val="000B4AC0"/>
    <w:rsid w:val="000B4E77"/>
    <w:rsid w:val="000B5A05"/>
    <w:rsid w:val="000B5E95"/>
    <w:rsid w:val="000B6389"/>
    <w:rsid w:val="000B6FA8"/>
    <w:rsid w:val="000B710B"/>
    <w:rsid w:val="000B71CD"/>
    <w:rsid w:val="000B7457"/>
    <w:rsid w:val="000B7AC6"/>
    <w:rsid w:val="000C04E9"/>
    <w:rsid w:val="000C2A29"/>
    <w:rsid w:val="000C2ECF"/>
    <w:rsid w:val="000C2F2E"/>
    <w:rsid w:val="000C6948"/>
    <w:rsid w:val="000C707C"/>
    <w:rsid w:val="000C7655"/>
    <w:rsid w:val="000C793D"/>
    <w:rsid w:val="000C7E59"/>
    <w:rsid w:val="000D0D5D"/>
    <w:rsid w:val="000D14F2"/>
    <w:rsid w:val="000D2278"/>
    <w:rsid w:val="000D2E4C"/>
    <w:rsid w:val="000D3307"/>
    <w:rsid w:val="000D48EB"/>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947"/>
    <w:rsid w:val="000F2168"/>
    <w:rsid w:val="000F2243"/>
    <w:rsid w:val="000F357B"/>
    <w:rsid w:val="000F3C59"/>
    <w:rsid w:val="000F441B"/>
    <w:rsid w:val="000F6208"/>
    <w:rsid w:val="000F651D"/>
    <w:rsid w:val="000F6D0E"/>
    <w:rsid w:val="000F7A5A"/>
    <w:rsid w:val="001000AC"/>
    <w:rsid w:val="0010058B"/>
    <w:rsid w:val="00100D86"/>
    <w:rsid w:val="0010222A"/>
    <w:rsid w:val="001024FA"/>
    <w:rsid w:val="00102578"/>
    <w:rsid w:val="00103729"/>
    <w:rsid w:val="00103E70"/>
    <w:rsid w:val="00104613"/>
    <w:rsid w:val="00105F1E"/>
    <w:rsid w:val="00105FFE"/>
    <w:rsid w:val="0010612E"/>
    <w:rsid w:val="00106D44"/>
    <w:rsid w:val="0010741E"/>
    <w:rsid w:val="0011154F"/>
    <w:rsid w:val="001142E7"/>
    <w:rsid w:val="0011499E"/>
    <w:rsid w:val="00115335"/>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F4"/>
    <w:rsid w:val="00132C86"/>
    <w:rsid w:val="00134021"/>
    <w:rsid w:val="00134101"/>
    <w:rsid w:val="0013464B"/>
    <w:rsid w:val="00134B39"/>
    <w:rsid w:val="00134C5A"/>
    <w:rsid w:val="0013541A"/>
    <w:rsid w:val="001355BA"/>
    <w:rsid w:val="00135639"/>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5A56"/>
    <w:rsid w:val="001462DA"/>
    <w:rsid w:val="00146949"/>
    <w:rsid w:val="00146E98"/>
    <w:rsid w:val="001473CB"/>
    <w:rsid w:val="00147556"/>
    <w:rsid w:val="001505A8"/>
    <w:rsid w:val="00150E99"/>
    <w:rsid w:val="001514B0"/>
    <w:rsid w:val="00151F5B"/>
    <w:rsid w:val="001523B4"/>
    <w:rsid w:val="00152896"/>
    <w:rsid w:val="00153499"/>
    <w:rsid w:val="0015375D"/>
    <w:rsid w:val="00153DB6"/>
    <w:rsid w:val="00154627"/>
    <w:rsid w:val="0015530F"/>
    <w:rsid w:val="00155BEE"/>
    <w:rsid w:val="00155F16"/>
    <w:rsid w:val="0015600D"/>
    <w:rsid w:val="00156120"/>
    <w:rsid w:val="00156777"/>
    <w:rsid w:val="00156E04"/>
    <w:rsid w:val="0015788F"/>
    <w:rsid w:val="00157D5A"/>
    <w:rsid w:val="001603A4"/>
    <w:rsid w:val="0016098D"/>
    <w:rsid w:val="00160F0F"/>
    <w:rsid w:val="0016132A"/>
    <w:rsid w:val="00162A03"/>
    <w:rsid w:val="001630BC"/>
    <w:rsid w:val="001630EB"/>
    <w:rsid w:val="001630F1"/>
    <w:rsid w:val="00163ACF"/>
    <w:rsid w:val="0016634E"/>
    <w:rsid w:val="00166A5F"/>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626"/>
    <w:rsid w:val="00180BA8"/>
    <w:rsid w:val="0018170D"/>
    <w:rsid w:val="00181AC0"/>
    <w:rsid w:val="00181DCD"/>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97BC2"/>
    <w:rsid w:val="001A0579"/>
    <w:rsid w:val="001A0DB4"/>
    <w:rsid w:val="001A24B2"/>
    <w:rsid w:val="001A2684"/>
    <w:rsid w:val="001A2A52"/>
    <w:rsid w:val="001A3662"/>
    <w:rsid w:val="001A46E7"/>
    <w:rsid w:val="001A643B"/>
    <w:rsid w:val="001A69B5"/>
    <w:rsid w:val="001A79A7"/>
    <w:rsid w:val="001A7DB0"/>
    <w:rsid w:val="001B111F"/>
    <w:rsid w:val="001B1457"/>
    <w:rsid w:val="001B1932"/>
    <w:rsid w:val="001B2230"/>
    <w:rsid w:val="001B26AD"/>
    <w:rsid w:val="001B44A7"/>
    <w:rsid w:val="001B5A20"/>
    <w:rsid w:val="001B68A9"/>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623A"/>
    <w:rsid w:val="001D659E"/>
    <w:rsid w:val="001D6857"/>
    <w:rsid w:val="001D7CA0"/>
    <w:rsid w:val="001E0773"/>
    <w:rsid w:val="001E20BF"/>
    <w:rsid w:val="001E2662"/>
    <w:rsid w:val="001E3E82"/>
    <w:rsid w:val="001E5964"/>
    <w:rsid w:val="001E78A3"/>
    <w:rsid w:val="001E78D9"/>
    <w:rsid w:val="001F05D8"/>
    <w:rsid w:val="001F2E15"/>
    <w:rsid w:val="001F3811"/>
    <w:rsid w:val="001F3888"/>
    <w:rsid w:val="001F50BA"/>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E0C"/>
    <w:rsid w:val="00211531"/>
    <w:rsid w:val="00212149"/>
    <w:rsid w:val="002121AC"/>
    <w:rsid w:val="002129A6"/>
    <w:rsid w:val="00214ACA"/>
    <w:rsid w:val="00215215"/>
    <w:rsid w:val="00215741"/>
    <w:rsid w:val="00217488"/>
    <w:rsid w:val="00220477"/>
    <w:rsid w:val="00221207"/>
    <w:rsid w:val="00221D56"/>
    <w:rsid w:val="00221E10"/>
    <w:rsid w:val="00222531"/>
    <w:rsid w:val="002234EF"/>
    <w:rsid w:val="0022562B"/>
    <w:rsid w:val="00227ED0"/>
    <w:rsid w:val="00230AF9"/>
    <w:rsid w:val="00230B8B"/>
    <w:rsid w:val="0023170E"/>
    <w:rsid w:val="00232070"/>
    <w:rsid w:val="00232540"/>
    <w:rsid w:val="00232A64"/>
    <w:rsid w:val="00232D99"/>
    <w:rsid w:val="002332A7"/>
    <w:rsid w:val="00233357"/>
    <w:rsid w:val="00233EB0"/>
    <w:rsid w:val="002344A7"/>
    <w:rsid w:val="002344F8"/>
    <w:rsid w:val="002352DF"/>
    <w:rsid w:val="00235534"/>
    <w:rsid w:val="00235542"/>
    <w:rsid w:val="002369EC"/>
    <w:rsid w:val="00237FD8"/>
    <w:rsid w:val="0024048F"/>
    <w:rsid w:val="002404D2"/>
    <w:rsid w:val="00240803"/>
    <w:rsid w:val="0024151C"/>
    <w:rsid w:val="00241C2A"/>
    <w:rsid w:val="00242072"/>
    <w:rsid w:val="00242AE8"/>
    <w:rsid w:val="00243682"/>
    <w:rsid w:val="00243A46"/>
    <w:rsid w:val="00243C1A"/>
    <w:rsid w:val="0024459B"/>
    <w:rsid w:val="002446CB"/>
    <w:rsid w:val="0024632B"/>
    <w:rsid w:val="002463A4"/>
    <w:rsid w:val="00250051"/>
    <w:rsid w:val="002508EC"/>
    <w:rsid w:val="00250E52"/>
    <w:rsid w:val="002514A3"/>
    <w:rsid w:val="002515DF"/>
    <w:rsid w:val="002531A3"/>
    <w:rsid w:val="00253449"/>
    <w:rsid w:val="00253829"/>
    <w:rsid w:val="0025492C"/>
    <w:rsid w:val="00256746"/>
    <w:rsid w:val="0025795B"/>
    <w:rsid w:val="00260968"/>
    <w:rsid w:val="00260E04"/>
    <w:rsid w:val="00261DB1"/>
    <w:rsid w:val="0026248A"/>
    <w:rsid w:val="0026284B"/>
    <w:rsid w:val="00262BBB"/>
    <w:rsid w:val="00265691"/>
    <w:rsid w:val="00265E26"/>
    <w:rsid w:val="0026668F"/>
    <w:rsid w:val="002673CF"/>
    <w:rsid w:val="0027175F"/>
    <w:rsid w:val="00271B16"/>
    <w:rsid w:val="00271EE3"/>
    <w:rsid w:val="002729D0"/>
    <w:rsid w:val="00272ADA"/>
    <w:rsid w:val="00273E27"/>
    <w:rsid w:val="00274ED2"/>
    <w:rsid w:val="00275A8D"/>
    <w:rsid w:val="00276151"/>
    <w:rsid w:val="002808C0"/>
    <w:rsid w:val="00280B8B"/>
    <w:rsid w:val="00281934"/>
    <w:rsid w:val="00281A5C"/>
    <w:rsid w:val="00281D59"/>
    <w:rsid w:val="00282146"/>
    <w:rsid w:val="00282F44"/>
    <w:rsid w:val="00283331"/>
    <w:rsid w:val="00284FA8"/>
    <w:rsid w:val="00286028"/>
    <w:rsid w:val="002860AF"/>
    <w:rsid w:val="002867C9"/>
    <w:rsid w:val="00291732"/>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6A29"/>
    <w:rsid w:val="002B7932"/>
    <w:rsid w:val="002B7D45"/>
    <w:rsid w:val="002C0785"/>
    <w:rsid w:val="002C1080"/>
    <w:rsid w:val="002C1B44"/>
    <w:rsid w:val="002C1E8E"/>
    <w:rsid w:val="002C2BAF"/>
    <w:rsid w:val="002C3119"/>
    <w:rsid w:val="002C3ED0"/>
    <w:rsid w:val="002C4B09"/>
    <w:rsid w:val="002C4ED3"/>
    <w:rsid w:val="002C565F"/>
    <w:rsid w:val="002C5757"/>
    <w:rsid w:val="002C5CF6"/>
    <w:rsid w:val="002C623D"/>
    <w:rsid w:val="002C6792"/>
    <w:rsid w:val="002C727C"/>
    <w:rsid w:val="002C7CC3"/>
    <w:rsid w:val="002C7D6A"/>
    <w:rsid w:val="002D02E7"/>
    <w:rsid w:val="002D0A98"/>
    <w:rsid w:val="002D0ECE"/>
    <w:rsid w:val="002D10DF"/>
    <w:rsid w:val="002D117E"/>
    <w:rsid w:val="002D207A"/>
    <w:rsid w:val="002D255D"/>
    <w:rsid w:val="002D2CB4"/>
    <w:rsid w:val="002D501F"/>
    <w:rsid w:val="002D5A61"/>
    <w:rsid w:val="002E181F"/>
    <w:rsid w:val="002E2352"/>
    <w:rsid w:val="002E4630"/>
    <w:rsid w:val="002E4F56"/>
    <w:rsid w:val="002F0F41"/>
    <w:rsid w:val="002F1BB7"/>
    <w:rsid w:val="002F2C15"/>
    <w:rsid w:val="002F31A0"/>
    <w:rsid w:val="002F34B7"/>
    <w:rsid w:val="002F360B"/>
    <w:rsid w:val="002F3E21"/>
    <w:rsid w:val="002F3FD0"/>
    <w:rsid w:val="002F4619"/>
    <w:rsid w:val="002F4982"/>
    <w:rsid w:val="002F4EED"/>
    <w:rsid w:val="002F50C5"/>
    <w:rsid w:val="002F55CA"/>
    <w:rsid w:val="002F572B"/>
    <w:rsid w:val="002F5EF7"/>
    <w:rsid w:val="002F6CE0"/>
    <w:rsid w:val="002F7737"/>
    <w:rsid w:val="00302245"/>
    <w:rsid w:val="00303760"/>
    <w:rsid w:val="00303D92"/>
    <w:rsid w:val="00304169"/>
    <w:rsid w:val="0030509B"/>
    <w:rsid w:val="00306498"/>
    <w:rsid w:val="0030674D"/>
    <w:rsid w:val="00306861"/>
    <w:rsid w:val="00307B78"/>
    <w:rsid w:val="00310170"/>
    <w:rsid w:val="00310D2B"/>
    <w:rsid w:val="00310D50"/>
    <w:rsid w:val="00311AC6"/>
    <w:rsid w:val="00311EE2"/>
    <w:rsid w:val="003123B8"/>
    <w:rsid w:val="00314D25"/>
    <w:rsid w:val="00315C39"/>
    <w:rsid w:val="00315D7E"/>
    <w:rsid w:val="003169AD"/>
    <w:rsid w:val="00317483"/>
    <w:rsid w:val="003179EE"/>
    <w:rsid w:val="00321007"/>
    <w:rsid w:val="00321C70"/>
    <w:rsid w:val="00322655"/>
    <w:rsid w:val="00323DBC"/>
    <w:rsid w:val="00324425"/>
    <w:rsid w:val="00324561"/>
    <w:rsid w:val="00324D79"/>
    <w:rsid w:val="00326ACE"/>
    <w:rsid w:val="00331BCF"/>
    <w:rsid w:val="00333664"/>
    <w:rsid w:val="00333919"/>
    <w:rsid w:val="00334429"/>
    <w:rsid w:val="003345AB"/>
    <w:rsid w:val="00334A3F"/>
    <w:rsid w:val="00335782"/>
    <w:rsid w:val="003357F0"/>
    <w:rsid w:val="00337928"/>
    <w:rsid w:val="003409B9"/>
    <w:rsid w:val="00340C15"/>
    <w:rsid w:val="003423B2"/>
    <w:rsid w:val="003424EF"/>
    <w:rsid w:val="00342AD4"/>
    <w:rsid w:val="00343214"/>
    <w:rsid w:val="00343BF9"/>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59B3"/>
    <w:rsid w:val="00356246"/>
    <w:rsid w:val="00356380"/>
    <w:rsid w:val="0035645B"/>
    <w:rsid w:val="003569E2"/>
    <w:rsid w:val="003579EF"/>
    <w:rsid w:val="00360670"/>
    <w:rsid w:val="00360F2E"/>
    <w:rsid w:val="0036116B"/>
    <w:rsid w:val="003621BE"/>
    <w:rsid w:val="003641E2"/>
    <w:rsid w:val="0036422F"/>
    <w:rsid w:val="00364495"/>
    <w:rsid w:val="003652E5"/>
    <w:rsid w:val="00366958"/>
    <w:rsid w:val="00366BB9"/>
    <w:rsid w:val="00366DAB"/>
    <w:rsid w:val="00370271"/>
    <w:rsid w:val="00370E6F"/>
    <w:rsid w:val="0037185A"/>
    <w:rsid w:val="00372F0F"/>
    <w:rsid w:val="003735F4"/>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A1CE0"/>
    <w:rsid w:val="003A2131"/>
    <w:rsid w:val="003A5C6C"/>
    <w:rsid w:val="003A6E5A"/>
    <w:rsid w:val="003A6E6B"/>
    <w:rsid w:val="003A6F08"/>
    <w:rsid w:val="003A6F66"/>
    <w:rsid w:val="003A7886"/>
    <w:rsid w:val="003A7CA8"/>
    <w:rsid w:val="003B01B5"/>
    <w:rsid w:val="003B022E"/>
    <w:rsid w:val="003B0661"/>
    <w:rsid w:val="003B1234"/>
    <w:rsid w:val="003B3CA9"/>
    <w:rsid w:val="003B42FF"/>
    <w:rsid w:val="003B4A4F"/>
    <w:rsid w:val="003B4CE8"/>
    <w:rsid w:val="003B5779"/>
    <w:rsid w:val="003B5C35"/>
    <w:rsid w:val="003B6BA4"/>
    <w:rsid w:val="003C10BA"/>
    <w:rsid w:val="003C1749"/>
    <w:rsid w:val="003C1A0B"/>
    <w:rsid w:val="003C1CDB"/>
    <w:rsid w:val="003C24B1"/>
    <w:rsid w:val="003C2B30"/>
    <w:rsid w:val="003C3CCE"/>
    <w:rsid w:val="003C3ECB"/>
    <w:rsid w:val="003D058A"/>
    <w:rsid w:val="003D13DB"/>
    <w:rsid w:val="003D1787"/>
    <w:rsid w:val="003D197F"/>
    <w:rsid w:val="003D1E7A"/>
    <w:rsid w:val="003D1ECB"/>
    <w:rsid w:val="003D3073"/>
    <w:rsid w:val="003D4E33"/>
    <w:rsid w:val="003D5354"/>
    <w:rsid w:val="003D567A"/>
    <w:rsid w:val="003D5EDA"/>
    <w:rsid w:val="003D6132"/>
    <w:rsid w:val="003D6A65"/>
    <w:rsid w:val="003D6AA4"/>
    <w:rsid w:val="003E037D"/>
    <w:rsid w:val="003E03A6"/>
    <w:rsid w:val="003E05BB"/>
    <w:rsid w:val="003E28F5"/>
    <w:rsid w:val="003E4E9A"/>
    <w:rsid w:val="003E4FD8"/>
    <w:rsid w:val="003E50A5"/>
    <w:rsid w:val="003E5A87"/>
    <w:rsid w:val="003F05EE"/>
    <w:rsid w:val="003F0C4E"/>
    <w:rsid w:val="003F16C6"/>
    <w:rsid w:val="003F1DE7"/>
    <w:rsid w:val="003F25B9"/>
    <w:rsid w:val="003F2FE0"/>
    <w:rsid w:val="003F305A"/>
    <w:rsid w:val="003F3363"/>
    <w:rsid w:val="003F3852"/>
    <w:rsid w:val="003F40D2"/>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2CBB"/>
    <w:rsid w:val="00402DF1"/>
    <w:rsid w:val="00402FAB"/>
    <w:rsid w:val="0040374C"/>
    <w:rsid w:val="00403F89"/>
    <w:rsid w:val="00404303"/>
    <w:rsid w:val="004051D0"/>
    <w:rsid w:val="00405C82"/>
    <w:rsid w:val="00405E8D"/>
    <w:rsid w:val="0040673E"/>
    <w:rsid w:val="004121A2"/>
    <w:rsid w:val="00412BEB"/>
    <w:rsid w:val="004131FF"/>
    <w:rsid w:val="004136F5"/>
    <w:rsid w:val="00413784"/>
    <w:rsid w:val="00413FA9"/>
    <w:rsid w:val="00414319"/>
    <w:rsid w:val="00414E44"/>
    <w:rsid w:val="00416522"/>
    <w:rsid w:val="00416886"/>
    <w:rsid w:val="0042262B"/>
    <w:rsid w:val="0042362B"/>
    <w:rsid w:val="004239D7"/>
    <w:rsid w:val="00423A8F"/>
    <w:rsid w:val="0042510B"/>
    <w:rsid w:val="004270BD"/>
    <w:rsid w:val="004274DF"/>
    <w:rsid w:val="00430DB6"/>
    <w:rsid w:val="0043156E"/>
    <w:rsid w:val="004320B8"/>
    <w:rsid w:val="00432CFD"/>
    <w:rsid w:val="00432D71"/>
    <w:rsid w:val="0043400D"/>
    <w:rsid w:val="00434125"/>
    <w:rsid w:val="004349FB"/>
    <w:rsid w:val="00434E39"/>
    <w:rsid w:val="00435C5F"/>
    <w:rsid w:val="00440209"/>
    <w:rsid w:val="00440A86"/>
    <w:rsid w:val="00440B06"/>
    <w:rsid w:val="004420EE"/>
    <w:rsid w:val="00443431"/>
    <w:rsid w:val="0044412A"/>
    <w:rsid w:val="00444B7D"/>
    <w:rsid w:val="0044732C"/>
    <w:rsid w:val="00450451"/>
    <w:rsid w:val="0045182B"/>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5DD"/>
    <w:rsid w:val="00473C89"/>
    <w:rsid w:val="004759BC"/>
    <w:rsid w:val="00480663"/>
    <w:rsid w:val="00480FAB"/>
    <w:rsid w:val="004812D4"/>
    <w:rsid w:val="004814DB"/>
    <w:rsid w:val="004828CC"/>
    <w:rsid w:val="00482A58"/>
    <w:rsid w:val="00483119"/>
    <w:rsid w:val="00483A5C"/>
    <w:rsid w:val="00484C7B"/>
    <w:rsid w:val="0048502F"/>
    <w:rsid w:val="00486210"/>
    <w:rsid w:val="0048660C"/>
    <w:rsid w:val="00486880"/>
    <w:rsid w:val="0048695B"/>
    <w:rsid w:val="004874F1"/>
    <w:rsid w:val="0048780A"/>
    <w:rsid w:val="004900B3"/>
    <w:rsid w:val="00491215"/>
    <w:rsid w:val="00491261"/>
    <w:rsid w:val="0049220D"/>
    <w:rsid w:val="004938F2"/>
    <w:rsid w:val="00494AF8"/>
    <w:rsid w:val="004951CD"/>
    <w:rsid w:val="004958FA"/>
    <w:rsid w:val="00497B1E"/>
    <w:rsid w:val="004A02BE"/>
    <w:rsid w:val="004A1952"/>
    <w:rsid w:val="004A1D1B"/>
    <w:rsid w:val="004A3D07"/>
    <w:rsid w:val="004A4AAB"/>
    <w:rsid w:val="004A5493"/>
    <w:rsid w:val="004A5946"/>
    <w:rsid w:val="004A6B3D"/>
    <w:rsid w:val="004A6D14"/>
    <w:rsid w:val="004A6DF1"/>
    <w:rsid w:val="004A78D1"/>
    <w:rsid w:val="004A7F1A"/>
    <w:rsid w:val="004B0421"/>
    <w:rsid w:val="004B0E9B"/>
    <w:rsid w:val="004B1645"/>
    <w:rsid w:val="004B186B"/>
    <w:rsid w:val="004B1AB0"/>
    <w:rsid w:val="004B5B57"/>
    <w:rsid w:val="004B682A"/>
    <w:rsid w:val="004B71A7"/>
    <w:rsid w:val="004B79A1"/>
    <w:rsid w:val="004B7E83"/>
    <w:rsid w:val="004C023D"/>
    <w:rsid w:val="004C1594"/>
    <w:rsid w:val="004C17D1"/>
    <w:rsid w:val="004C3795"/>
    <w:rsid w:val="004C3E79"/>
    <w:rsid w:val="004C4487"/>
    <w:rsid w:val="004C46A9"/>
    <w:rsid w:val="004C6A53"/>
    <w:rsid w:val="004C72EB"/>
    <w:rsid w:val="004C7366"/>
    <w:rsid w:val="004C7954"/>
    <w:rsid w:val="004C7D1E"/>
    <w:rsid w:val="004C7F66"/>
    <w:rsid w:val="004D3580"/>
    <w:rsid w:val="004D36D7"/>
    <w:rsid w:val="004D4763"/>
    <w:rsid w:val="004D5764"/>
    <w:rsid w:val="004D682E"/>
    <w:rsid w:val="004D69D6"/>
    <w:rsid w:val="004D6B59"/>
    <w:rsid w:val="004D6BDB"/>
    <w:rsid w:val="004D7686"/>
    <w:rsid w:val="004D793A"/>
    <w:rsid w:val="004E0E15"/>
    <w:rsid w:val="004E10BB"/>
    <w:rsid w:val="004E1636"/>
    <w:rsid w:val="004E1757"/>
    <w:rsid w:val="004E1D1C"/>
    <w:rsid w:val="004E4B09"/>
    <w:rsid w:val="004E5344"/>
    <w:rsid w:val="004E6BAD"/>
    <w:rsid w:val="004E6E02"/>
    <w:rsid w:val="004F0140"/>
    <w:rsid w:val="004F1759"/>
    <w:rsid w:val="004F1C7F"/>
    <w:rsid w:val="004F2E45"/>
    <w:rsid w:val="004F3324"/>
    <w:rsid w:val="004F3E6F"/>
    <w:rsid w:val="004F3ED7"/>
    <w:rsid w:val="004F4B95"/>
    <w:rsid w:val="004F4FFB"/>
    <w:rsid w:val="004F63E8"/>
    <w:rsid w:val="004F703C"/>
    <w:rsid w:val="004F71AC"/>
    <w:rsid w:val="004F7E36"/>
    <w:rsid w:val="00500C49"/>
    <w:rsid w:val="00501DB4"/>
    <w:rsid w:val="005024A6"/>
    <w:rsid w:val="005034E3"/>
    <w:rsid w:val="00503E06"/>
    <w:rsid w:val="00505683"/>
    <w:rsid w:val="00505F88"/>
    <w:rsid w:val="005062E1"/>
    <w:rsid w:val="00506755"/>
    <w:rsid w:val="00506E8A"/>
    <w:rsid w:val="00507314"/>
    <w:rsid w:val="00507CBF"/>
    <w:rsid w:val="005102F6"/>
    <w:rsid w:val="00510F12"/>
    <w:rsid w:val="00511B37"/>
    <w:rsid w:val="00511B96"/>
    <w:rsid w:val="005127D4"/>
    <w:rsid w:val="00512BEE"/>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CA9"/>
    <w:rsid w:val="00523CD7"/>
    <w:rsid w:val="00524E16"/>
    <w:rsid w:val="0052585A"/>
    <w:rsid w:val="00526CA1"/>
    <w:rsid w:val="0052711F"/>
    <w:rsid w:val="00527412"/>
    <w:rsid w:val="00527429"/>
    <w:rsid w:val="00530137"/>
    <w:rsid w:val="00530390"/>
    <w:rsid w:val="0053043B"/>
    <w:rsid w:val="00531BFA"/>
    <w:rsid w:val="00531E96"/>
    <w:rsid w:val="0053334F"/>
    <w:rsid w:val="00534276"/>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51D8C"/>
    <w:rsid w:val="00552CBB"/>
    <w:rsid w:val="00552CD9"/>
    <w:rsid w:val="00553507"/>
    <w:rsid w:val="005538D6"/>
    <w:rsid w:val="00553E93"/>
    <w:rsid w:val="00554D9F"/>
    <w:rsid w:val="00555478"/>
    <w:rsid w:val="00556705"/>
    <w:rsid w:val="005578C7"/>
    <w:rsid w:val="0055790E"/>
    <w:rsid w:val="00557E36"/>
    <w:rsid w:val="00560489"/>
    <w:rsid w:val="005607C4"/>
    <w:rsid w:val="00562863"/>
    <w:rsid w:val="00562DDE"/>
    <w:rsid w:val="005659B5"/>
    <w:rsid w:val="00565D2F"/>
    <w:rsid w:val="00565EBC"/>
    <w:rsid w:val="0056619B"/>
    <w:rsid w:val="00566380"/>
    <w:rsid w:val="005663FE"/>
    <w:rsid w:val="00566FED"/>
    <w:rsid w:val="005676E0"/>
    <w:rsid w:val="00570335"/>
    <w:rsid w:val="00570FDF"/>
    <w:rsid w:val="00571A4B"/>
    <w:rsid w:val="00571ED2"/>
    <w:rsid w:val="005725B0"/>
    <w:rsid w:val="00572C3C"/>
    <w:rsid w:val="0057393B"/>
    <w:rsid w:val="005748AA"/>
    <w:rsid w:val="00575B2B"/>
    <w:rsid w:val="00576155"/>
    <w:rsid w:val="005778A7"/>
    <w:rsid w:val="00580DA2"/>
    <w:rsid w:val="00581B6B"/>
    <w:rsid w:val="005820D3"/>
    <w:rsid w:val="00582782"/>
    <w:rsid w:val="0058363A"/>
    <w:rsid w:val="00584C78"/>
    <w:rsid w:val="00585AA8"/>
    <w:rsid w:val="0058640B"/>
    <w:rsid w:val="00590CB9"/>
    <w:rsid w:val="005915D2"/>
    <w:rsid w:val="00593195"/>
    <w:rsid w:val="00593E2E"/>
    <w:rsid w:val="00594072"/>
    <w:rsid w:val="005956EE"/>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B032D"/>
    <w:rsid w:val="005B10AD"/>
    <w:rsid w:val="005B1DC7"/>
    <w:rsid w:val="005B22D2"/>
    <w:rsid w:val="005B271A"/>
    <w:rsid w:val="005B3241"/>
    <w:rsid w:val="005B34C1"/>
    <w:rsid w:val="005B3526"/>
    <w:rsid w:val="005B4966"/>
    <w:rsid w:val="005B5938"/>
    <w:rsid w:val="005B5BE7"/>
    <w:rsid w:val="005B61BB"/>
    <w:rsid w:val="005B6D2D"/>
    <w:rsid w:val="005B729F"/>
    <w:rsid w:val="005C007D"/>
    <w:rsid w:val="005C27D2"/>
    <w:rsid w:val="005C2874"/>
    <w:rsid w:val="005C2B5A"/>
    <w:rsid w:val="005C2DA9"/>
    <w:rsid w:val="005C3384"/>
    <w:rsid w:val="005C429C"/>
    <w:rsid w:val="005C4DF0"/>
    <w:rsid w:val="005C4EBC"/>
    <w:rsid w:val="005C6174"/>
    <w:rsid w:val="005C7443"/>
    <w:rsid w:val="005D0B1C"/>
    <w:rsid w:val="005D17AC"/>
    <w:rsid w:val="005D2D49"/>
    <w:rsid w:val="005D3031"/>
    <w:rsid w:val="005D36FF"/>
    <w:rsid w:val="005D3DD2"/>
    <w:rsid w:val="005D402D"/>
    <w:rsid w:val="005D4795"/>
    <w:rsid w:val="005D5FE4"/>
    <w:rsid w:val="005D6001"/>
    <w:rsid w:val="005D6758"/>
    <w:rsid w:val="005E19E6"/>
    <w:rsid w:val="005E31C6"/>
    <w:rsid w:val="005E4074"/>
    <w:rsid w:val="005E4C33"/>
    <w:rsid w:val="005E6BE5"/>
    <w:rsid w:val="005F0BC8"/>
    <w:rsid w:val="005F0BF8"/>
    <w:rsid w:val="005F115C"/>
    <w:rsid w:val="005F2A41"/>
    <w:rsid w:val="005F3C60"/>
    <w:rsid w:val="005F68ED"/>
    <w:rsid w:val="005F7784"/>
    <w:rsid w:val="005F7B0B"/>
    <w:rsid w:val="00600901"/>
    <w:rsid w:val="00601B1D"/>
    <w:rsid w:val="00601D41"/>
    <w:rsid w:val="00602DF3"/>
    <w:rsid w:val="00602F41"/>
    <w:rsid w:val="00603703"/>
    <w:rsid w:val="006049DA"/>
    <w:rsid w:val="0060546D"/>
    <w:rsid w:val="00605E71"/>
    <w:rsid w:val="0060652B"/>
    <w:rsid w:val="006070EE"/>
    <w:rsid w:val="00607231"/>
    <w:rsid w:val="006111B9"/>
    <w:rsid w:val="006118CB"/>
    <w:rsid w:val="00611D68"/>
    <w:rsid w:val="00612C69"/>
    <w:rsid w:val="006146CD"/>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0D95"/>
    <w:rsid w:val="006423C7"/>
    <w:rsid w:val="00642F7A"/>
    <w:rsid w:val="0064531C"/>
    <w:rsid w:val="00645768"/>
    <w:rsid w:val="00645794"/>
    <w:rsid w:val="006467B0"/>
    <w:rsid w:val="006472A0"/>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9B6"/>
    <w:rsid w:val="00672A73"/>
    <w:rsid w:val="0067388C"/>
    <w:rsid w:val="0067570E"/>
    <w:rsid w:val="00675A05"/>
    <w:rsid w:val="00676341"/>
    <w:rsid w:val="00676F12"/>
    <w:rsid w:val="00681895"/>
    <w:rsid w:val="00682082"/>
    <w:rsid w:val="006842CB"/>
    <w:rsid w:val="006843B4"/>
    <w:rsid w:val="006846FD"/>
    <w:rsid w:val="00684849"/>
    <w:rsid w:val="006860E4"/>
    <w:rsid w:val="0068711A"/>
    <w:rsid w:val="0069117B"/>
    <w:rsid w:val="006920B7"/>
    <w:rsid w:val="00692B2D"/>
    <w:rsid w:val="00692F41"/>
    <w:rsid w:val="00693EF7"/>
    <w:rsid w:val="0069450F"/>
    <w:rsid w:val="0069517D"/>
    <w:rsid w:val="00695665"/>
    <w:rsid w:val="006957EF"/>
    <w:rsid w:val="006964D3"/>
    <w:rsid w:val="00696BF2"/>
    <w:rsid w:val="00697191"/>
    <w:rsid w:val="006A06F8"/>
    <w:rsid w:val="006A0C50"/>
    <w:rsid w:val="006A113E"/>
    <w:rsid w:val="006A114C"/>
    <w:rsid w:val="006A1FF8"/>
    <w:rsid w:val="006A25F1"/>
    <w:rsid w:val="006A34AE"/>
    <w:rsid w:val="006A3888"/>
    <w:rsid w:val="006A5CBB"/>
    <w:rsid w:val="006A6972"/>
    <w:rsid w:val="006A6C81"/>
    <w:rsid w:val="006A7EE2"/>
    <w:rsid w:val="006B207A"/>
    <w:rsid w:val="006B27D8"/>
    <w:rsid w:val="006B2B2B"/>
    <w:rsid w:val="006B333B"/>
    <w:rsid w:val="006B3599"/>
    <w:rsid w:val="006B49FC"/>
    <w:rsid w:val="006B5F59"/>
    <w:rsid w:val="006B701E"/>
    <w:rsid w:val="006B7324"/>
    <w:rsid w:val="006C02F2"/>
    <w:rsid w:val="006C2016"/>
    <w:rsid w:val="006C20AF"/>
    <w:rsid w:val="006C2AB1"/>
    <w:rsid w:val="006C2F09"/>
    <w:rsid w:val="006C3CB6"/>
    <w:rsid w:val="006C4063"/>
    <w:rsid w:val="006C57D3"/>
    <w:rsid w:val="006C6054"/>
    <w:rsid w:val="006C671D"/>
    <w:rsid w:val="006C6A17"/>
    <w:rsid w:val="006D015D"/>
    <w:rsid w:val="006D09BC"/>
    <w:rsid w:val="006D1238"/>
    <w:rsid w:val="006D1665"/>
    <w:rsid w:val="006D291F"/>
    <w:rsid w:val="006D3883"/>
    <w:rsid w:val="006D3C01"/>
    <w:rsid w:val="006D4317"/>
    <w:rsid w:val="006D46ED"/>
    <w:rsid w:val="006D4B39"/>
    <w:rsid w:val="006D51A2"/>
    <w:rsid w:val="006D5A85"/>
    <w:rsid w:val="006D5A92"/>
    <w:rsid w:val="006D64B5"/>
    <w:rsid w:val="006D7C6A"/>
    <w:rsid w:val="006E07DA"/>
    <w:rsid w:val="006E0883"/>
    <w:rsid w:val="006E1486"/>
    <w:rsid w:val="006E15DE"/>
    <w:rsid w:val="006E22D6"/>
    <w:rsid w:val="006E31AD"/>
    <w:rsid w:val="006E351B"/>
    <w:rsid w:val="006E46F4"/>
    <w:rsid w:val="006E4C6A"/>
    <w:rsid w:val="006E4E13"/>
    <w:rsid w:val="006E79EC"/>
    <w:rsid w:val="006E7C34"/>
    <w:rsid w:val="006F0D19"/>
    <w:rsid w:val="006F10CE"/>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D02"/>
    <w:rsid w:val="007074AD"/>
    <w:rsid w:val="00707672"/>
    <w:rsid w:val="00707838"/>
    <w:rsid w:val="0071019B"/>
    <w:rsid w:val="00710957"/>
    <w:rsid w:val="00711A83"/>
    <w:rsid w:val="00712E53"/>
    <w:rsid w:val="00713EE2"/>
    <w:rsid w:val="00714929"/>
    <w:rsid w:val="007152E3"/>
    <w:rsid w:val="00715695"/>
    <w:rsid w:val="00716234"/>
    <w:rsid w:val="007163DA"/>
    <w:rsid w:val="0071786D"/>
    <w:rsid w:val="007205E5"/>
    <w:rsid w:val="00720624"/>
    <w:rsid w:val="0072147E"/>
    <w:rsid w:val="00721A00"/>
    <w:rsid w:val="007223A8"/>
    <w:rsid w:val="007239F7"/>
    <w:rsid w:val="00724006"/>
    <w:rsid w:val="00724010"/>
    <w:rsid w:val="00724BE6"/>
    <w:rsid w:val="00725339"/>
    <w:rsid w:val="0072576D"/>
    <w:rsid w:val="007258E2"/>
    <w:rsid w:val="00725B4C"/>
    <w:rsid w:val="00725E96"/>
    <w:rsid w:val="00727C1F"/>
    <w:rsid w:val="00727F7A"/>
    <w:rsid w:val="007311E5"/>
    <w:rsid w:val="007316A5"/>
    <w:rsid w:val="00731888"/>
    <w:rsid w:val="00731D10"/>
    <w:rsid w:val="00732008"/>
    <w:rsid w:val="00732BA3"/>
    <w:rsid w:val="00732DCA"/>
    <w:rsid w:val="007334AA"/>
    <w:rsid w:val="0073593E"/>
    <w:rsid w:val="0073656A"/>
    <w:rsid w:val="00737504"/>
    <w:rsid w:val="00737D3C"/>
    <w:rsid w:val="00740771"/>
    <w:rsid w:val="007419A6"/>
    <w:rsid w:val="00742F33"/>
    <w:rsid w:val="00743954"/>
    <w:rsid w:val="00744062"/>
    <w:rsid w:val="007446F8"/>
    <w:rsid w:val="00745589"/>
    <w:rsid w:val="00746B67"/>
    <w:rsid w:val="00750584"/>
    <w:rsid w:val="00750A07"/>
    <w:rsid w:val="00751E4F"/>
    <w:rsid w:val="00751FA9"/>
    <w:rsid w:val="00754154"/>
    <w:rsid w:val="00754C8C"/>
    <w:rsid w:val="00754EA7"/>
    <w:rsid w:val="007550AE"/>
    <w:rsid w:val="00755702"/>
    <w:rsid w:val="00755A80"/>
    <w:rsid w:val="00755BCF"/>
    <w:rsid w:val="00756584"/>
    <w:rsid w:val="00756951"/>
    <w:rsid w:val="00760474"/>
    <w:rsid w:val="00760679"/>
    <w:rsid w:val="0076069F"/>
    <w:rsid w:val="00760A0D"/>
    <w:rsid w:val="0076115C"/>
    <w:rsid w:val="00761DF3"/>
    <w:rsid w:val="00761F43"/>
    <w:rsid w:val="00763739"/>
    <w:rsid w:val="00764140"/>
    <w:rsid w:val="0076680A"/>
    <w:rsid w:val="007671CD"/>
    <w:rsid w:val="00770524"/>
    <w:rsid w:val="0077128C"/>
    <w:rsid w:val="00772009"/>
    <w:rsid w:val="007729C4"/>
    <w:rsid w:val="00772C3B"/>
    <w:rsid w:val="0077393F"/>
    <w:rsid w:val="00775421"/>
    <w:rsid w:val="00780124"/>
    <w:rsid w:val="00781D68"/>
    <w:rsid w:val="00782EBA"/>
    <w:rsid w:val="007832DB"/>
    <w:rsid w:val="00784BBE"/>
    <w:rsid w:val="00784E74"/>
    <w:rsid w:val="00786239"/>
    <w:rsid w:val="007873ED"/>
    <w:rsid w:val="007875B5"/>
    <w:rsid w:val="00790D5A"/>
    <w:rsid w:val="0079163A"/>
    <w:rsid w:val="00791EAC"/>
    <w:rsid w:val="0079358A"/>
    <w:rsid w:val="00794B13"/>
    <w:rsid w:val="0079508D"/>
    <w:rsid w:val="00795225"/>
    <w:rsid w:val="00795249"/>
    <w:rsid w:val="007953E6"/>
    <w:rsid w:val="007957C6"/>
    <w:rsid w:val="007961CC"/>
    <w:rsid w:val="007965E2"/>
    <w:rsid w:val="00796A3C"/>
    <w:rsid w:val="00797EAD"/>
    <w:rsid w:val="007A0C72"/>
    <w:rsid w:val="007A10AD"/>
    <w:rsid w:val="007A1BD8"/>
    <w:rsid w:val="007A1DF8"/>
    <w:rsid w:val="007A1EC6"/>
    <w:rsid w:val="007A29E0"/>
    <w:rsid w:val="007A3098"/>
    <w:rsid w:val="007A3603"/>
    <w:rsid w:val="007A3648"/>
    <w:rsid w:val="007A4057"/>
    <w:rsid w:val="007A4F68"/>
    <w:rsid w:val="007B092C"/>
    <w:rsid w:val="007B233B"/>
    <w:rsid w:val="007B2642"/>
    <w:rsid w:val="007B2E1F"/>
    <w:rsid w:val="007B341B"/>
    <w:rsid w:val="007B4334"/>
    <w:rsid w:val="007B4483"/>
    <w:rsid w:val="007B4E98"/>
    <w:rsid w:val="007B6FE7"/>
    <w:rsid w:val="007B76D6"/>
    <w:rsid w:val="007B7B1B"/>
    <w:rsid w:val="007B7EBF"/>
    <w:rsid w:val="007C0C01"/>
    <w:rsid w:val="007C1323"/>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505"/>
    <w:rsid w:val="007D3DD3"/>
    <w:rsid w:val="007D4337"/>
    <w:rsid w:val="007D434D"/>
    <w:rsid w:val="007D4445"/>
    <w:rsid w:val="007D513F"/>
    <w:rsid w:val="007D649E"/>
    <w:rsid w:val="007D6EA3"/>
    <w:rsid w:val="007D7C2D"/>
    <w:rsid w:val="007E00E2"/>
    <w:rsid w:val="007E027F"/>
    <w:rsid w:val="007E0759"/>
    <w:rsid w:val="007E23CE"/>
    <w:rsid w:val="007E2A63"/>
    <w:rsid w:val="007E3D1E"/>
    <w:rsid w:val="007E51CB"/>
    <w:rsid w:val="007E57E7"/>
    <w:rsid w:val="007E5C04"/>
    <w:rsid w:val="007E609E"/>
    <w:rsid w:val="007F1A6C"/>
    <w:rsid w:val="007F1D93"/>
    <w:rsid w:val="007F3B1D"/>
    <w:rsid w:val="007F3F67"/>
    <w:rsid w:val="007F40B1"/>
    <w:rsid w:val="007F5C2E"/>
    <w:rsid w:val="007F6DB0"/>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76EB"/>
    <w:rsid w:val="0081050E"/>
    <w:rsid w:val="008107E2"/>
    <w:rsid w:val="0081223C"/>
    <w:rsid w:val="00812A99"/>
    <w:rsid w:val="0081331E"/>
    <w:rsid w:val="00815324"/>
    <w:rsid w:val="00816828"/>
    <w:rsid w:val="008171DF"/>
    <w:rsid w:val="0082123E"/>
    <w:rsid w:val="008217C0"/>
    <w:rsid w:val="008229C1"/>
    <w:rsid w:val="0082320F"/>
    <w:rsid w:val="00823CEA"/>
    <w:rsid w:val="00823D52"/>
    <w:rsid w:val="0082467F"/>
    <w:rsid w:val="00824793"/>
    <w:rsid w:val="00825FE7"/>
    <w:rsid w:val="0082722C"/>
    <w:rsid w:val="0082776C"/>
    <w:rsid w:val="00832313"/>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B1E"/>
    <w:rsid w:val="00842BF2"/>
    <w:rsid w:val="00843C2C"/>
    <w:rsid w:val="0084446E"/>
    <w:rsid w:val="00845914"/>
    <w:rsid w:val="00846BDF"/>
    <w:rsid w:val="008479D2"/>
    <w:rsid w:val="00847CF5"/>
    <w:rsid w:val="00851CBA"/>
    <w:rsid w:val="00852877"/>
    <w:rsid w:val="00852AB8"/>
    <w:rsid w:val="00852ED0"/>
    <w:rsid w:val="00856274"/>
    <w:rsid w:val="008567C5"/>
    <w:rsid w:val="00856BC8"/>
    <w:rsid w:val="00857E27"/>
    <w:rsid w:val="008601FA"/>
    <w:rsid w:val="00860BD1"/>
    <w:rsid w:val="00860E3E"/>
    <w:rsid w:val="00861DAF"/>
    <w:rsid w:val="0086256C"/>
    <w:rsid w:val="008635F4"/>
    <w:rsid w:val="0086371F"/>
    <w:rsid w:val="00863E7E"/>
    <w:rsid w:val="00863E98"/>
    <w:rsid w:val="00863F37"/>
    <w:rsid w:val="00864169"/>
    <w:rsid w:val="00864B92"/>
    <w:rsid w:val="008651C5"/>
    <w:rsid w:val="008658E7"/>
    <w:rsid w:val="0086608D"/>
    <w:rsid w:val="008671EF"/>
    <w:rsid w:val="00867852"/>
    <w:rsid w:val="00870143"/>
    <w:rsid w:val="0087017F"/>
    <w:rsid w:val="0087110C"/>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B9"/>
    <w:rsid w:val="00886860"/>
    <w:rsid w:val="00887ABE"/>
    <w:rsid w:val="00887C86"/>
    <w:rsid w:val="00891838"/>
    <w:rsid w:val="00891FC0"/>
    <w:rsid w:val="00892EA3"/>
    <w:rsid w:val="0089456F"/>
    <w:rsid w:val="00894B1E"/>
    <w:rsid w:val="00895814"/>
    <w:rsid w:val="00896343"/>
    <w:rsid w:val="00896C7A"/>
    <w:rsid w:val="00896E88"/>
    <w:rsid w:val="008970B2"/>
    <w:rsid w:val="008976F8"/>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C05E2"/>
    <w:rsid w:val="008C0E5A"/>
    <w:rsid w:val="008C1679"/>
    <w:rsid w:val="008C16CB"/>
    <w:rsid w:val="008C377E"/>
    <w:rsid w:val="008D0101"/>
    <w:rsid w:val="008D11B5"/>
    <w:rsid w:val="008D1F56"/>
    <w:rsid w:val="008D3032"/>
    <w:rsid w:val="008D30F1"/>
    <w:rsid w:val="008D31EA"/>
    <w:rsid w:val="008D38F1"/>
    <w:rsid w:val="008D3E85"/>
    <w:rsid w:val="008D3EBC"/>
    <w:rsid w:val="008D57F8"/>
    <w:rsid w:val="008D6523"/>
    <w:rsid w:val="008D6B7F"/>
    <w:rsid w:val="008D6FFD"/>
    <w:rsid w:val="008E02E5"/>
    <w:rsid w:val="008E0875"/>
    <w:rsid w:val="008E091D"/>
    <w:rsid w:val="008E1029"/>
    <w:rsid w:val="008E191E"/>
    <w:rsid w:val="008E1CCB"/>
    <w:rsid w:val="008E5420"/>
    <w:rsid w:val="008E5826"/>
    <w:rsid w:val="008E5BFD"/>
    <w:rsid w:val="008E6866"/>
    <w:rsid w:val="008E797D"/>
    <w:rsid w:val="008F1B4F"/>
    <w:rsid w:val="008F450E"/>
    <w:rsid w:val="008F55A8"/>
    <w:rsid w:val="008F62E3"/>
    <w:rsid w:val="008F6A6B"/>
    <w:rsid w:val="009000AC"/>
    <w:rsid w:val="0090086B"/>
    <w:rsid w:val="009008C5"/>
    <w:rsid w:val="0090219E"/>
    <w:rsid w:val="009045CB"/>
    <w:rsid w:val="00905834"/>
    <w:rsid w:val="009059FA"/>
    <w:rsid w:val="009077FB"/>
    <w:rsid w:val="00907B92"/>
    <w:rsid w:val="00910066"/>
    <w:rsid w:val="0091010E"/>
    <w:rsid w:val="00910F4A"/>
    <w:rsid w:val="00913A38"/>
    <w:rsid w:val="00915817"/>
    <w:rsid w:val="009169DC"/>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E04"/>
    <w:rsid w:val="00940ABC"/>
    <w:rsid w:val="009415D0"/>
    <w:rsid w:val="00941AD4"/>
    <w:rsid w:val="00942548"/>
    <w:rsid w:val="00942D29"/>
    <w:rsid w:val="00943276"/>
    <w:rsid w:val="009448D7"/>
    <w:rsid w:val="00944B6E"/>
    <w:rsid w:val="00945E1F"/>
    <w:rsid w:val="00947011"/>
    <w:rsid w:val="009474EF"/>
    <w:rsid w:val="00950A06"/>
    <w:rsid w:val="00952407"/>
    <w:rsid w:val="0095291A"/>
    <w:rsid w:val="009552DE"/>
    <w:rsid w:val="00955517"/>
    <w:rsid w:val="00955AF4"/>
    <w:rsid w:val="009565E5"/>
    <w:rsid w:val="009570A4"/>
    <w:rsid w:val="00957656"/>
    <w:rsid w:val="00960389"/>
    <w:rsid w:val="00960F3E"/>
    <w:rsid w:val="00961495"/>
    <w:rsid w:val="00961B6D"/>
    <w:rsid w:val="0096240A"/>
    <w:rsid w:val="009624B6"/>
    <w:rsid w:val="00962C17"/>
    <w:rsid w:val="00963913"/>
    <w:rsid w:val="0096425D"/>
    <w:rsid w:val="0096460C"/>
    <w:rsid w:val="00964C7E"/>
    <w:rsid w:val="00965434"/>
    <w:rsid w:val="00965716"/>
    <w:rsid w:val="0096711D"/>
    <w:rsid w:val="00967CDF"/>
    <w:rsid w:val="009715D0"/>
    <w:rsid w:val="00971E56"/>
    <w:rsid w:val="0097330A"/>
    <w:rsid w:val="00973870"/>
    <w:rsid w:val="00973E85"/>
    <w:rsid w:val="00974EA4"/>
    <w:rsid w:val="00975700"/>
    <w:rsid w:val="009760A5"/>
    <w:rsid w:val="00977226"/>
    <w:rsid w:val="00980CEC"/>
    <w:rsid w:val="00980DE3"/>
    <w:rsid w:val="00982E98"/>
    <w:rsid w:val="009830ED"/>
    <w:rsid w:val="0098357B"/>
    <w:rsid w:val="00983756"/>
    <w:rsid w:val="00983ED1"/>
    <w:rsid w:val="009841E3"/>
    <w:rsid w:val="009858A6"/>
    <w:rsid w:val="00985B41"/>
    <w:rsid w:val="00985E0D"/>
    <w:rsid w:val="00986736"/>
    <w:rsid w:val="00991118"/>
    <w:rsid w:val="0099160C"/>
    <w:rsid w:val="00991C2E"/>
    <w:rsid w:val="0099299F"/>
    <w:rsid w:val="00992C0B"/>
    <w:rsid w:val="00993A70"/>
    <w:rsid w:val="009940CD"/>
    <w:rsid w:val="009946BF"/>
    <w:rsid w:val="009961FF"/>
    <w:rsid w:val="00997538"/>
    <w:rsid w:val="009A0FAB"/>
    <w:rsid w:val="009A1A67"/>
    <w:rsid w:val="009A2314"/>
    <w:rsid w:val="009A2DAD"/>
    <w:rsid w:val="009A55B4"/>
    <w:rsid w:val="009A6444"/>
    <w:rsid w:val="009A7378"/>
    <w:rsid w:val="009A79B7"/>
    <w:rsid w:val="009B1669"/>
    <w:rsid w:val="009B28B3"/>
    <w:rsid w:val="009B2E2D"/>
    <w:rsid w:val="009B321E"/>
    <w:rsid w:val="009B3A60"/>
    <w:rsid w:val="009B4824"/>
    <w:rsid w:val="009B5577"/>
    <w:rsid w:val="009B5F10"/>
    <w:rsid w:val="009B649F"/>
    <w:rsid w:val="009C09C7"/>
    <w:rsid w:val="009C276D"/>
    <w:rsid w:val="009C2F2D"/>
    <w:rsid w:val="009C3318"/>
    <w:rsid w:val="009C33AB"/>
    <w:rsid w:val="009C3AE2"/>
    <w:rsid w:val="009C44C0"/>
    <w:rsid w:val="009C48EE"/>
    <w:rsid w:val="009C4CD5"/>
    <w:rsid w:val="009C7F44"/>
    <w:rsid w:val="009D3128"/>
    <w:rsid w:val="009D34C0"/>
    <w:rsid w:val="009D4454"/>
    <w:rsid w:val="009D48A2"/>
    <w:rsid w:val="009D5AEC"/>
    <w:rsid w:val="009D60DC"/>
    <w:rsid w:val="009D685C"/>
    <w:rsid w:val="009E0304"/>
    <w:rsid w:val="009E0A18"/>
    <w:rsid w:val="009E0C0D"/>
    <w:rsid w:val="009E1250"/>
    <w:rsid w:val="009E3A8E"/>
    <w:rsid w:val="009E42D9"/>
    <w:rsid w:val="009E45F4"/>
    <w:rsid w:val="009E5BDB"/>
    <w:rsid w:val="009E67C8"/>
    <w:rsid w:val="009E6909"/>
    <w:rsid w:val="009E77BC"/>
    <w:rsid w:val="009E7C61"/>
    <w:rsid w:val="009F00C5"/>
    <w:rsid w:val="009F0539"/>
    <w:rsid w:val="009F10F2"/>
    <w:rsid w:val="009F2493"/>
    <w:rsid w:val="009F26B9"/>
    <w:rsid w:val="009F4D26"/>
    <w:rsid w:val="009F53E5"/>
    <w:rsid w:val="009F62C6"/>
    <w:rsid w:val="009F7590"/>
    <w:rsid w:val="00A00A5B"/>
    <w:rsid w:val="00A00A92"/>
    <w:rsid w:val="00A01135"/>
    <w:rsid w:val="00A01CBF"/>
    <w:rsid w:val="00A01EEF"/>
    <w:rsid w:val="00A02ADD"/>
    <w:rsid w:val="00A042A0"/>
    <w:rsid w:val="00A05053"/>
    <w:rsid w:val="00A0608B"/>
    <w:rsid w:val="00A06DAA"/>
    <w:rsid w:val="00A06E3B"/>
    <w:rsid w:val="00A1023B"/>
    <w:rsid w:val="00A115F4"/>
    <w:rsid w:val="00A13CB4"/>
    <w:rsid w:val="00A149A2"/>
    <w:rsid w:val="00A156B8"/>
    <w:rsid w:val="00A15B33"/>
    <w:rsid w:val="00A15B60"/>
    <w:rsid w:val="00A15F34"/>
    <w:rsid w:val="00A16466"/>
    <w:rsid w:val="00A16EFF"/>
    <w:rsid w:val="00A1733C"/>
    <w:rsid w:val="00A20787"/>
    <w:rsid w:val="00A21F64"/>
    <w:rsid w:val="00A24E94"/>
    <w:rsid w:val="00A25BD8"/>
    <w:rsid w:val="00A26071"/>
    <w:rsid w:val="00A26534"/>
    <w:rsid w:val="00A26BEC"/>
    <w:rsid w:val="00A272D1"/>
    <w:rsid w:val="00A306D3"/>
    <w:rsid w:val="00A30CA2"/>
    <w:rsid w:val="00A311C6"/>
    <w:rsid w:val="00A3156B"/>
    <w:rsid w:val="00A31887"/>
    <w:rsid w:val="00A327C3"/>
    <w:rsid w:val="00A346E3"/>
    <w:rsid w:val="00A3718B"/>
    <w:rsid w:val="00A3732A"/>
    <w:rsid w:val="00A40BC3"/>
    <w:rsid w:val="00A41944"/>
    <w:rsid w:val="00A4271A"/>
    <w:rsid w:val="00A42C91"/>
    <w:rsid w:val="00A4314E"/>
    <w:rsid w:val="00A4499A"/>
    <w:rsid w:val="00A45EF6"/>
    <w:rsid w:val="00A4668A"/>
    <w:rsid w:val="00A470D0"/>
    <w:rsid w:val="00A5018E"/>
    <w:rsid w:val="00A50799"/>
    <w:rsid w:val="00A51437"/>
    <w:rsid w:val="00A523BD"/>
    <w:rsid w:val="00A53446"/>
    <w:rsid w:val="00A539AA"/>
    <w:rsid w:val="00A54C8E"/>
    <w:rsid w:val="00A608BD"/>
    <w:rsid w:val="00A60D1D"/>
    <w:rsid w:val="00A60F09"/>
    <w:rsid w:val="00A6132F"/>
    <w:rsid w:val="00A619A8"/>
    <w:rsid w:val="00A61AF7"/>
    <w:rsid w:val="00A621D5"/>
    <w:rsid w:val="00A62816"/>
    <w:rsid w:val="00A63212"/>
    <w:rsid w:val="00A65489"/>
    <w:rsid w:val="00A660C0"/>
    <w:rsid w:val="00A662CA"/>
    <w:rsid w:val="00A67CEE"/>
    <w:rsid w:val="00A67FBA"/>
    <w:rsid w:val="00A7020C"/>
    <w:rsid w:val="00A703E9"/>
    <w:rsid w:val="00A708D4"/>
    <w:rsid w:val="00A713BD"/>
    <w:rsid w:val="00A7149D"/>
    <w:rsid w:val="00A717FF"/>
    <w:rsid w:val="00A71BC4"/>
    <w:rsid w:val="00A722DA"/>
    <w:rsid w:val="00A725E2"/>
    <w:rsid w:val="00A736BF"/>
    <w:rsid w:val="00A7499C"/>
    <w:rsid w:val="00A7559C"/>
    <w:rsid w:val="00A76B1B"/>
    <w:rsid w:val="00A7735F"/>
    <w:rsid w:val="00A8052E"/>
    <w:rsid w:val="00A807CF"/>
    <w:rsid w:val="00A80D92"/>
    <w:rsid w:val="00A80E08"/>
    <w:rsid w:val="00A8162E"/>
    <w:rsid w:val="00A81AB2"/>
    <w:rsid w:val="00A82C1D"/>
    <w:rsid w:val="00A8488B"/>
    <w:rsid w:val="00A84CC9"/>
    <w:rsid w:val="00A84DC9"/>
    <w:rsid w:val="00A84FD0"/>
    <w:rsid w:val="00A85CEB"/>
    <w:rsid w:val="00A86045"/>
    <w:rsid w:val="00A86799"/>
    <w:rsid w:val="00A87194"/>
    <w:rsid w:val="00A90473"/>
    <w:rsid w:val="00A90A8D"/>
    <w:rsid w:val="00A917E9"/>
    <w:rsid w:val="00A92192"/>
    <w:rsid w:val="00A92306"/>
    <w:rsid w:val="00A9373A"/>
    <w:rsid w:val="00A947AF"/>
    <w:rsid w:val="00A9498B"/>
    <w:rsid w:val="00A95636"/>
    <w:rsid w:val="00A95B96"/>
    <w:rsid w:val="00A9603F"/>
    <w:rsid w:val="00A96A59"/>
    <w:rsid w:val="00A96BD7"/>
    <w:rsid w:val="00AA0A8B"/>
    <w:rsid w:val="00AA346F"/>
    <w:rsid w:val="00AA37B3"/>
    <w:rsid w:val="00AA3C48"/>
    <w:rsid w:val="00AA4225"/>
    <w:rsid w:val="00AA4309"/>
    <w:rsid w:val="00AA519E"/>
    <w:rsid w:val="00AA619B"/>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23"/>
    <w:rsid w:val="00AB7A09"/>
    <w:rsid w:val="00AC016B"/>
    <w:rsid w:val="00AC027E"/>
    <w:rsid w:val="00AC0F3A"/>
    <w:rsid w:val="00AC1923"/>
    <w:rsid w:val="00AC27FF"/>
    <w:rsid w:val="00AC3621"/>
    <w:rsid w:val="00AC4707"/>
    <w:rsid w:val="00AC774D"/>
    <w:rsid w:val="00AC7AA0"/>
    <w:rsid w:val="00AD1804"/>
    <w:rsid w:val="00AD1825"/>
    <w:rsid w:val="00AD1C31"/>
    <w:rsid w:val="00AD35C4"/>
    <w:rsid w:val="00AD4166"/>
    <w:rsid w:val="00AD44D5"/>
    <w:rsid w:val="00AD47EB"/>
    <w:rsid w:val="00AD565F"/>
    <w:rsid w:val="00AD59E8"/>
    <w:rsid w:val="00AD6CBE"/>
    <w:rsid w:val="00AD75D3"/>
    <w:rsid w:val="00AE0532"/>
    <w:rsid w:val="00AE05E4"/>
    <w:rsid w:val="00AE0809"/>
    <w:rsid w:val="00AE1903"/>
    <w:rsid w:val="00AE216D"/>
    <w:rsid w:val="00AE2F1E"/>
    <w:rsid w:val="00AE4432"/>
    <w:rsid w:val="00AE4E2D"/>
    <w:rsid w:val="00AE509A"/>
    <w:rsid w:val="00AE6472"/>
    <w:rsid w:val="00AE6A53"/>
    <w:rsid w:val="00AE6B4C"/>
    <w:rsid w:val="00AE7994"/>
    <w:rsid w:val="00AE7FEF"/>
    <w:rsid w:val="00AF0ABF"/>
    <w:rsid w:val="00AF0E23"/>
    <w:rsid w:val="00AF3E51"/>
    <w:rsid w:val="00AF4E22"/>
    <w:rsid w:val="00AF5198"/>
    <w:rsid w:val="00AF5654"/>
    <w:rsid w:val="00AF5731"/>
    <w:rsid w:val="00AF5A7D"/>
    <w:rsid w:val="00AF745E"/>
    <w:rsid w:val="00B008F4"/>
    <w:rsid w:val="00B0298F"/>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6209"/>
    <w:rsid w:val="00B365CE"/>
    <w:rsid w:val="00B37D0A"/>
    <w:rsid w:val="00B37D7A"/>
    <w:rsid w:val="00B409BC"/>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585B"/>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C91"/>
    <w:rsid w:val="00B65EA0"/>
    <w:rsid w:val="00B66F8B"/>
    <w:rsid w:val="00B67143"/>
    <w:rsid w:val="00B674BB"/>
    <w:rsid w:val="00B67B6E"/>
    <w:rsid w:val="00B71BCB"/>
    <w:rsid w:val="00B71C9B"/>
    <w:rsid w:val="00B726A4"/>
    <w:rsid w:val="00B7353A"/>
    <w:rsid w:val="00B74A11"/>
    <w:rsid w:val="00B74EBF"/>
    <w:rsid w:val="00B75765"/>
    <w:rsid w:val="00B7578F"/>
    <w:rsid w:val="00B7583B"/>
    <w:rsid w:val="00B75A49"/>
    <w:rsid w:val="00B761EB"/>
    <w:rsid w:val="00B774B1"/>
    <w:rsid w:val="00B77EEB"/>
    <w:rsid w:val="00B80C64"/>
    <w:rsid w:val="00B8191B"/>
    <w:rsid w:val="00B8319E"/>
    <w:rsid w:val="00B8348E"/>
    <w:rsid w:val="00B83B1F"/>
    <w:rsid w:val="00B84D57"/>
    <w:rsid w:val="00B85072"/>
    <w:rsid w:val="00B85439"/>
    <w:rsid w:val="00B85E2E"/>
    <w:rsid w:val="00B86B72"/>
    <w:rsid w:val="00B86B8C"/>
    <w:rsid w:val="00B87F63"/>
    <w:rsid w:val="00B9098F"/>
    <w:rsid w:val="00B9180F"/>
    <w:rsid w:val="00B91B43"/>
    <w:rsid w:val="00B920DB"/>
    <w:rsid w:val="00B92CEC"/>
    <w:rsid w:val="00B92D6B"/>
    <w:rsid w:val="00B93AAC"/>
    <w:rsid w:val="00B941B0"/>
    <w:rsid w:val="00B95C7D"/>
    <w:rsid w:val="00B95E14"/>
    <w:rsid w:val="00B96798"/>
    <w:rsid w:val="00B97042"/>
    <w:rsid w:val="00BA0349"/>
    <w:rsid w:val="00BA0951"/>
    <w:rsid w:val="00BA1CBC"/>
    <w:rsid w:val="00BA2470"/>
    <w:rsid w:val="00BA2D67"/>
    <w:rsid w:val="00BA393A"/>
    <w:rsid w:val="00BA4509"/>
    <w:rsid w:val="00BA5364"/>
    <w:rsid w:val="00BA5B9A"/>
    <w:rsid w:val="00BA6F33"/>
    <w:rsid w:val="00BA78E8"/>
    <w:rsid w:val="00BA799E"/>
    <w:rsid w:val="00BA7A83"/>
    <w:rsid w:val="00BB1373"/>
    <w:rsid w:val="00BB3ADC"/>
    <w:rsid w:val="00BB3F26"/>
    <w:rsid w:val="00BB4693"/>
    <w:rsid w:val="00BB6143"/>
    <w:rsid w:val="00BB69EE"/>
    <w:rsid w:val="00BB79B4"/>
    <w:rsid w:val="00BB7C2A"/>
    <w:rsid w:val="00BC109F"/>
    <w:rsid w:val="00BC3A48"/>
    <w:rsid w:val="00BC3A63"/>
    <w:rsid w:val="00BC4002"/>
    <w:rsid w:val="00BC4220"/>
    <w:rsid w:val="00BC5005"/>
    <w:rsid w:val="00BC5087"/>
    <w:rsid w:val="00BC68AC"/>
    <w:rsid w:val="00BD0C46"/>
    <w:rsid w:val="00BD0F1D"/>
    <w:rsid w:val="00BD1784"/>
    <w:rsid w:val="00BD254C"/>
    <w:rsid w:val="00BD2B3B"/>
    <w:rsid w:val="00BD2B99"/>
    <w:rsid w:val="00BD3C56"/>
    <w:rsid w:val="00BD4E5D"/>
    <w:rsid w:val="00BE061F"/>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1021"/>
    <w:rsid w:val="00C01241"/>
    <w:rsid w:val="00C01CA3"/>
    <w:rsid w:val="00C01EE6"/>
    <w:rsid w:val="00C02622"/>
    <w:rsid w:val="00C02D55"/>
    <w:rsid w:val="00C04397"/>
    <w:rsid w:val="00C043F9"/>
    <w:rsid w:val="00C04418"/>
    <w:rsid w:val="00C04988"/>
    <w:rsid w:val="00C053DF"/>
    <w:rsid w:val="00C05944"/>
    <w:rsid w:val="00C05BD8"/>
    <w:rsid w:val="00C061BA"/>
    <w:rsid w:val="00C061E6"/>
    <w:rsid w:val="00C06CA0"/>
    <w:rsid w:val="00C076C5"/>
    <w:rsid w:val="00C07C1B"/>
    <w:rsid w:val="00C10A67"/>
    <w:rsid w:val="00C10FFE"/>
    <w:rsid w:val="00C115BE"/>
    <w:rsid w:val="00C11840"/>
    <w:rsid w:val="00C12489"/>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3815"/>
    <w:rsid w:val="00C24FEB"/>
    <w:rsid w:val="00C252C7"/>
    <w:rsid w:val="00C27E4E"/>
    <w:rsid w:val="00C3037B"/>
    <w:rsid w:val="00C30E89"/>
    <w:rsid w:val="00C32666"/>
    <w:rsid w:val="00C33E56"/>
    <w:rsid w:val="00C35AB2"/>
    <w:rsid w:val="00C36DC9"/>
    <w:rsid w:val="00C41B05"/>
    <w:rsid w:val="00C42445"/>
    <w:rsid w:val="00C42676"/>
    <w:rsid w:val="00C45972"/>
    <w:rsid w:val="00C45DCF"/>
    <w:rsid w:val="00C463D5"/>
    <w:rsid w:val="00C51084"/>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62D"/>
    <w:rsid w:val="00C638BB"/>
    <w:rsid w:val="00C63B5A"/>
    <w:rsid w:val="00C64D39"/>
    <w:rsid w:val="00C65E49"/>
    <w:rsid w:val="00C67453"/>
    <w:rsid w:val="00C70318"/>
    <w:rsid w:val="00C70D92"/>
    <w:rsid w:val="00C71910"/>
    <w:rsid w:val="00C73EE6"/>
    <w:rsid w:val="00C77262"/>
    <w:rsid w:val="00C77D2F"/>
    <w:rsid w:val="00C8001F"/>
    <w:rsid w:val="00C81E31"/>
    <w:rsid w:val="00C82156"/>
    <w:rsid w:val="00C849CA"/>
    <w:rsid w:val="00C909C8"/>
    <w:rsid w:val="00C9222E"/>
    <w:rsid w:val="00C937FF"/>
    <w:rsid w:val="00C95506"/>
    <w:rsid w:val="00C96065"/>
    <w:rsid w:val="00C96D93"/>
    <w:rsid w:val="00C97344"/>
    <w:rsid w:val="00C973FC"/>
    <w:rsid w:val="00CA073C"/>
    <w:rsid w:val="00CA1094"/>
    <w:rsid w:val="00CA1452"/>
    <w:rsid w:val="00CA1E3C"/>
    <w:rsid w:val="00CA20EE"/>
    <w:rsid w:val="00CA2738"/>
    <w:rsid w:val="00CA2803"/>
    <w:rsid w:val="00CA47BE"/>
    <w:rsid w:val="00CA50F5"/>
    <w:rsid w:val="00CA6257"/>
    <w:rsid w:val="00CA70F3"/>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E2F"/>
    <w:rsid w:val="00CD364B"/>
    <w:rsid w:val="00CD3DB8"/>
    <w:rsid w:val="00CD4A5D"/>
    <w:rsid w:val="00CD54F1"/>
    <w:rsid w:val="00CD676F"/>
    <w:rsid w:val="00CD6AA1"/>
    <w:rsid w:val="00CD6E99"/>
    <w:rsid w:val="00CD7FFA"/>
    <w:rsid w:val="00CE0BC5"/>
    <w:rsid w:val="00CE2FC3"/>
    <w:rsid w:val="00CE30C0"/>
    <w:rsid w:val="00CE4403"/>
    <w:rsid w:val="00CE4A17"/>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3B0E"/>
    <w:rsid w:val="00D05A3A"/>
    <w:rsid w:val="00D06260"/>
    <w:rsid w:val="00D07E1C"/>
    <w:rsid w:val="00D1020B"/>
    <w:rsid w:val="00D10E6C"/>
    <w:rsid w:val="00D126F1"/>
    <w:rsid w:val="00D14EBD"/>
    <w:rsid w:val="00D155D2"/>
    <w:rsid w:val="00D171A7"/>
    <w:rsid w:val="00D171B9"/>
    <w:rsid w:val="00D20723"/>
    <w:rsid w:val="00D2093E"/>
    <w:rsid w:val="00D22E0B"/>
    <w:rsid w:val="00D252FC"/>
    <w:rsid w:val="00D25D2B"/>
    <w:rsid w:val="00D26F87"/>
    <w:rsid w:val="00D27A73"/>
    <w:rsid w:val="00D27FE4"/>
    <w:rsid w:val="00D30D97"/>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17B"/>
    <w:rsid w:val="00D44F5E"/>
    <w:rsid w:val="00D45B3C"/>
    <w:rsid w:val="00D476B8"/>
    <w:rsid w:val="00D47ABD"/>
    <w:rsid w:val="00D50287"/>
    <w:rsid w:val="00D50B0C"/>
    <w:rsid w:val="00D52595"/>
    <w:rsid w:val="00D52868"/>
    <w:rsid w:val="00D52A41"/>
    <w:rsid w:val="00D53B53"/>
    <w:rsid w:val="00D54CF3"/>
    <w:rsid w:val="00D54DF1"/>
    <w:rsid w:val="00D54E12"/>
    <w:rsid w:val="00D55417"/>
    <w:rsid w:val="00D57710"/>
    <w:rsid w:val="00D60D35"/>
    <w:rsid w:val="00D60F30"/>
    <w:rsid w:val="00D616DA"/>
    <w:rsid w:val="00D61821"/>
    <w:rsid w:val="00D624F2"/>
    <w:rsid w:val="00D629AF"/>
    <w:rsid w:val="00D629C5"/>
    <w:rsid w:val="00D62CDF"/>
    <w:rsid w:val="00D64BBE"/>
    <w:rsid w:val="00D64BF6"/>
    <w:rsid w:val="00D65EF8"/>
    <w:rsid w:val="00D65F79"/>
    <w:rsid w:val="00D6689A"/>
    <w:rsid w:val="00D66BD1"/>
    <w:rsid w:val="00D67905"/>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9026E"/>
    <w:rsid w:val="00D91245"/>
    <w:rsid w:val="00D91903"/>
    <w:rsid w:val="00D91D60"/>
    <w:rsid w:val="00D92794"/>
    <w:rsid w:val="00D92F98"/>
    <w:rsid w:val="00D934D9"/>
    <w:rsid w:val="00D9365A"/>
    <w:rsid w:val="00D93B0F"/>
    <w:rsid w:val="00D93B9F"/>
    <w:rsid w:val="00D942C2"/>
    <w:rsid w:val="00D945C8"/>
    <w:rsid w:val="00D94D6D"/>
    <w:rsid w:val="00D94D6E"/>
    <w:rsid w:val="00D961A7"/>
    <w:rsid w:val="00D963B6"/>
    <w:rsid w:val="00D96E83"/>
    <w:rsid w:val="00D97921"/>
    <w:rsid w:val="00D97E52"/>
    <w:rsid w:val="00DA0B0E"/>
    <w:rsid w:val="00DA14C6"/>
    <w:rsid w:val="00DA1E69"/>
    <w:rsid w:val="00DA2EBB"/>
    <w:rsid w:val="00DA34CC"/>
    <w:rsid w:val="00DA45E6"/>
    <w:rsid w:val="00DA481D"/>
    <w:rsid w:val="00DA50EF"/>
    <w:rsid w:val="00DA5857"/>
    <w:rsid w:val="00DA69BA"/>
    <w:rsid w:val="00DA7CE3"/>
    <w:rsid w:val="00DB03A6"/>
    <w:rsid w:val="00DB094C"/>
    <w:rsid w:val="00DB141D"/>
    <w:rsid w:val="00DB3712"/>
    <w:rsid w:val="00DB5648"/>
    <w:rsid w:val="00DB57CE"/>
    <w:rsid w:val="00DC00C7"/>
    <w:rsid w:val="00DC036B"/>
    <w:rsid w:val="00DC0960"/>
    <w:rsid w:val="00DC1295"/>
    <w:rsid w:val="00DC23FD"/>
    <w:rsid w:val="00DC3DF3"/>
    <w:rsid w:val="00DC4224"/>
    <w:rsid w:val="00DC577D"/>
    <w:rsid w:val="00DC5C6B"/>
    <w:rsid w:val="00DC699D"/>
    <w:rsid w:val="00DC7B37"/>
    <w:rsid w:val="00DC7F00"/>
    <w:rsid w:val="00DD0D89"/>
    <w:rsid w:val="00DD13A8"/>
    <w:rsid w:val="00DD17C5"/>
    <w:rsid w:val="00DD213E"/>
    <w:rsid w:val="00DD2210"/>
    <w:rsid w:val="00DD2717"/>
    <w:rsid w:val="00DD2CB4"/>
    <w:rsid w:val="00DD2E0C"/>
    <w:rsid w:val="00DD2E67"/>
    <w:rsid w:val="00DD46AC"/>
    <w:rsid w:val="00DD5022"/>
    <w:rsid w:val="00DD5FBD"/>
    <w:rsid w:val="00DD6023"/>
    <w:rsid w:val="00DD64BA"/>
    <w:rsid w:val="00DD669F"/>
    <w:rsid w:val="00DD6F3F"/>
    <w:rsid w:val="00DD7851"/>
    <w:rsid w:val="00DD7981"/>
    <w:rsid w:val="00DE0F5E"/>
    <w:rsid w:val="00DE2457"/>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250"/>
    <w:rsid w:val="00E04B16"/>
    <w:rsid w:val="00E05391"/>
    <w:rsid w:val="00E060D3"/>
    <w:rsid w:val="00E100FC"/>
    <w:rsid w:val="00E10FEF"/>
    <w:rsid w:val="00E12830"/>
    <w:rsid w:val="00E12BF5"/>
    <w:rsid w:val="00E12DBC"/>
    <w:rsid w:val="00E136AE"/>
    <w:rsid w:val="00E144D5"/>
    <w:rsid w:val="00E1476A"/>
    <w:rsid w:val="00E14EA0"/>
    <w:rsid w:val="00E14EB9"/>
    <w:rsid w:val="00E154CD"/>
    <w:rsid w:val="00E16B22"/>
    <w:rsid w:val="00E172E5"/>
    <w:rsid w:val="00E2089D"/>
    <w:rsid w:val="00E21F13"/>
    <w:rsid w:val="00E220F8"/>
    <w:rsid w:val="00E221D7"/>
    <w:rsid w:val="00E2564F"/>
    <w:rsid w:val="00E2631A"/>
    <w:rsid w:val="00E26CE8"/>
    <w:rsid w:val="00E271F1"/>
    <w:rsid w:val="00E30443"/>
    <w:rsid w:val="00E305B9"/>
    <w:rsid w:val="00E30ACD"/>
    <w:rsid w:val="00E31130"/>
    <w:rsid w:val="00E31170"/>
    <w:rsid w:val="00E32D91"/>
    <w:rsid w:val="00E33530"/>
    <w:rsid w:val="00E34D4F"/>
    <w:rsid w:val="00E35318"/>
    <w:rsid w:val="00E35BDF"/>
    <w:rsid w:val="00E363FA"/>
    <w:rsid w:val="00E36645"/>
    <w:rsid w:val="00E37E9C"/>
    <w:rsid w:val="00E40BF1"/>
    <w:rsid w:val="00E4139E"/>
    <w:rsid w:val="00E420DB"/>
    <w:rsid w:val="00E42368"/>
    <w:rsid w:val="00E4251A"/>
    <w:rsid w:val="00E42C81"/>
    <w:rsid w:val="00E435AB"/>
    <w:rsid w:val="00E44207"/>
    <w:rsid w:val="00E4693E"/>
    <w:rsid w:val="00E4708E"/>
    <w:rsid w:val="00E471D7"/>
    <w:rsid w:val="00E47AB0"/>
    <w:rsid w:val="00E5021D"/>
    <w:rsid w:val="00E50B33"/>
    <w:rsid w:val="00E5153D"/>
    <w:rsid w:val="00E51C26"/>
    <w:rsid w:val="00E5260E"/>
    <w:rsid w:val="00E53B3E"/>
    <w:rsid w:val="00E53DDE"/>
    <w:rsid w:val="00E5467C"/>
    <w:rsid w:val="00E5540D"/>
    <w:rsid w:val="00E57094"/>
    <w:rsid w:val="00E6018A"/>
    <w:rsid w:val="00E602D8"/>
    <w:rsid w:val="00E60D18"/>
    <w:rsid w:val="00E61097"/>
    <w:rsid w:val="00E63E45"/>
    <w:rsid w:val="00E6446C"/>
    <w:rsid w:val="00E644F7"/>
    <w:rsid w:val="00E64ACA"/>
    <w:rsid w:val="00E66F66"/>
    <w:rsid w:val="00E67719"/>
    <w:rsid w:val="00E700E9"/>
    <w:rsid w:val="00E70333"/>
    <w:rsid w:val="00E71501"/>
    <w:rsid w:val="00E71D35"/>
    <w:rsid w:val="00E72BCD"/>
    <w:rsid w:val="00E742DA"/>
    <w:rsid w:val="00E7599F"/>
    <w:rsid w:val="00E76444"/>
    <w:rsid w:val="00E76F8B"/>
    <w:rsid w:val="00E77529"/>
    <w:rsid w:val="00E8056F"/>
    <w:rsid w:val="00E821D1"/>
    <w:rsid w:val="00E82C00"/>
    <w:rsid w:val="00E837CE"/>
    <w:rsid w:val="00E83D85"/>
    <w:rsid w:val="00E856C4"/>
    <w:rsid w:val="00E86882"/>
    <w:rsid w:val="00E908A0"/>
    <w:rsid w:val="00E90ECD"/>
    <w:rsid w:val="00E91658"/>
    <w:rsid w:val="00E93DFA"/>
    <w:rsid w:val="00E94359"/>
    <w:rsid w:val="00E9441A"/>
    <w:rsid w:val="00E94878"/>
    <w:rsid w:val="00E94FB3"/>
    <w:rsid w:val="00EA29F2"/>
    <w:rsid w:val="00EA3419"/>
    <w:rsid w:val="00EA3EE3"/>
    <w:rsid w:val="00EA3F89"/>
    <w:rsid w:val="00EA58DE"/>
    <w:rsid w:val="00EA6DDC"/>
    <w:rsid w:val="00EA71A6"/>
    <w:rsid w:val="00EA7D25"/>
    <w:rsid w:val="00EB026D"/>
    <w:rsid w:val="00EB0B66"/>
    <w:rsid w:val="00EB5742"/>
    <w:rsid w:val="00EB5859"/>
    <w:rsid w:val="00EB6074"/>
    <w:rsid w:val="00EB66E8"/>
    <w:rsid w:val="00EB723C"/>
    <w:rsid w:val="00EC0262"/>
    <w:rsid w:val="00EC136F"/>
    <w:rsid w:val="00EC223E"/>
    <w:rsid w:val="00EC2D03"/>
    <w:rsid w:val="00EC32FA"/>
    <w:rsid w:val="00EC460D"/>
    <w:rsid w:val="00EC5141"/>
    <w:rsid w:val="00EC60AF"/>
    <w:rsid w:val="00EC6726"/>
    <w:rsid w:val="00EC76C7"/>
    <w:rsid w:val="00EC7F39"/>
    <w:rsid w:val="00ED0959"/>
    <w:rsid w:val="00ED1674"/>
    <w:rsid w:val="00ED1C1D"/>
    <w:rsid w:val="00ED2386"/>
    <w:rsid w:val="00ED28F0"/>
    <w:rsid w:val="00ED47B7"/>
    <w:rsid w:val="00ED47D0"/>
    <w:rsid w:val="00ED538B"/>
    <w:rsid w:val="00ED56EA"/>
    <w:rsid w:val="00ED75AD"/>
    <w:rsid w:val="00EE0DAE"/>
    <w:rsid w:val="00EE2384"/>
    <w:rsid w:val="00EE2CAA"/>
    <w:rsid w:val="00EE3FBC"/>
    <w:rsid w:val="00EE5259"/>
    <w:rsid w:val="00EE58EE"/>
    <w:rsid w:val="00EE5A33"/>
    <w:rsid w:val="00EE5E01"/>
    <w:rsid w:val="00EE6490"/>
    <w:rsid w:val="00EF0C3E"/>
    <w:rsid w:val="00EF10F3"/>
    <w:rsid w:val="00EF155B"/>
    <w:rsid w:val="00EF1DF1"/>
    <w:rsid w:val="00EF51CF"/>
    <w:rsid w:val="00EF5380"/>
    <w:rsid w:val="00EF55C2"/>
    <w:rsid w:val="00EF7624"/>
    <w:rsid w:val="00EF7E35"/>
    <w:rsid w:val="00F00734"/>
    <w:rsid w:val="00F023DB"/>
    <w:rsid w:val="00F03028"/>
    <w:rsid w:val="00F034CA"/>
    <w:rsid w:val="00F04917"/>
    <w:rsid w:val="00F04CC6"/>
    <w:rsid w:val="00F05FD0"/>
    <w:rsid w:val="00F10F7A"/>
    <w:rsid w:val="00F11600"/>
    <w:rsid w:val="00F117E0"/>
    <w:rsid w:val="00F11C61"/>
    <w:rsid w:val="00F12148"/>
    <w:rsid w:val="00F12666"/>
    <w:rsid w:val="00F12683"/>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C7E"/>
    <w:rsid w:val="00F263ED"/>
    <w:rsid w:val="00F263FB"/>
    <w:rsid w:val="00F26969"/>
    <w:rsid w:val="00F26BFF"/>
    <w:rsid w:val="00F30154"/>
    <w:rsid w:val="00F30CF9"/>
    <w:rsid w:val="00F3179B"/>
    <w:rsid w:val="00F329FA"/>
    <w:rsid w:val="00F32FD3"/>
    <w:rsid w:val="00F335FB"/>
    <w:rsid w:val="00F34A61"/>
    <w:rsid w:val="00F35EB9"/>
    <w:rsid w:val="00F36C4B"/>
    <w:rsid w:val="00F40B7C"/>
    <w:rsid w:val="00F41B59"/>
    <w:rsid w:val="00F42621"/>
    <w:rsid w:val="00F42BDC"/>
    <w:rsid w:val="00F42D3F"/>
    <w:rsid w:val="00F431CE"/>
    <w:rsid w:val="00F43979"/>
    <w:rsid w:val="00F43F2D"/>
    <w:rsid w:val="00F452FA"/>
    <w:rsid w:val="00F45F55"/>
    <w:rsid w:val="00F46239"/>
    <w:rsid w:val="00F462E8"/>
    <w:rsid w:val="00F46CF3"/>
    <w:rsid w:val="00F504AE"/>
    <w:rsid w:val="00F50F5D"/>
    <w:rsid w:val="00F5157A"/>
    <w:rsid w:val="00F517B8"/>
    <w:rsid w:val="00F51937"/>
    <w:rsid w:val="00F51D83"/>
    <w:rsid w:val="00F51F87"/>
    <w:rsid w:val="00F52A7E"/>
    <w:rsid w:val="00F52B9E"/>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6C0B"/>
    <w:rsid w:val="00F67036"/>
    <w:rsid w:val="00F70769"/>
    <w:rsid w:val="00F70852"/>
    <w:rsid w:val="00F70E20"/>
    <w:rsid w:val="00F72164"/>
    <w:rsid w:val="00F72512"/>
    <w:rsid w:val="00F7274A"/>
    <w:rsid w:val="00F72DF9"/>
    <w:rsid w:val="00F72F5C"/>
    <w:rsid w:val="00F73657"/>
    <w:rsid w:val="00F73E97"/>
    <w:rsid w:val="00F73FD6"/>
    <w:rsid w:val="00F75857"/>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FD5"/>
    <w:rsid w:val="00F84476"/>
    <w:rsid w:val="00F86073"/>
    <w:rsid w:val="00F86DDB"/>
    <w:rsid w:val="00F87322"/>
    <w:rsid w:val="00F87E8D"/>
    <w:rsid w:val="00F912BB"/>
    <w:rsid w:val="00F91742"/>
    <w:rsid w:val="00F9189A"/>
    <w:rsid w:val="00F91DF0"/>
    <w:rsid w:val="00F92445"/>
    <w:rsid w:val="00F924C6"/>
    <w:rsid w:val="00F93902"/>
    <w:rsid w:val="00F953B7"/>
    <w:rsid w:val="00F95E6E"/>
    <w:rsid w:val="00F9685A"/>
    <w:rsid w:val="00F975A8"/>
    <w:rsid w:val="00F97697"/>
    <w:rsid w:val="00F97933"/>
    <w:rsid w:val="00FA0768"/>
    <w:rsid w:val="00FA076C"/>
    <w:rsid w:val="00FA1237"/>
    <w:rsid w:val="00FA1495"/>
    <w:rsid w:val="00FA16B4"/>
    <w:rsid w:val="00FA1D10"/>
    <w:rsid w:val="00FA2991"/>
    <w:rsid w:val="00FA3ADA"/>
    <w:rsid w:val="00FA3B06"/>
    <w:rsid w:val="00FA4B52"/>
    <w:rsid w:val="00FA4E50"/>
    <w:rsid w:val="00FA57E7"/>
    <w:rsid w:val="00FA7260"/>
    <w:rsid w:val="00FA7B7F"/>
    <w:rsid w:val="00FB01A1"/>
    <w:rsid w:val="00FB20BA"/>
    <w:rsid w:val="00FB21D2"/>
    <w:rsid w:val="00FB23E1"/>
    <w:rsid w:val="00FB26E2"/>
    <w:rsid w:val="00FB2CD2"/>
    <w:rsid w:val="00FB3D54"/>
    <w:rsid w:val="00FB4E40"/>
    <w:rsid w:val="00FB4F3E"/>
    <w:rsid w:val="00FB5CF9"/>
    <w:rsid w:val="00FB5FE5"/>
    <w:rsid w:val="00FB68D7"/>
    <w:rsid w:val="00FB6CF3"/>
    <w:rsid w:val="00FB6D90"/>
    <w:rsid w:val="00FB705F"/>
    <w:rsid w:val="00FB70F2"/>
    <w:rsid w:val="00FB732C"/>
    <w:rsid w:val="00FB7F60"/>
    <w:rsid w:val="00FC1682"/>
    <w:rsid w:val="00FC1912"/>
    <w:rsid w:val="00FC1C18"/>
    <w:rsid w:val="00FC1C75"/>
    <w:rsid w:val="00FC1DBA"/>
    <w:rsid w:val="00FC1ECD"/>
    <w:rsid w:val="00FC2217"/>
    <w:rsid w:val="00FC2356"/>
    <w:rsid w:val="00FC38B7"/>
    <w:rsid w:val="00FC3BFB"/>
    <w:rsid w:val="00FC43B2"/>
    <w:rsid w:val="00FC457F"/>
    <w:rsid w:val="00FC4843"/>
    <w:rsid w:val="00FC5805"/>
    <w:rsid w:val="00FC623E"/>
    <w:rsid w:val="00FC6496"/>
    <w:rsid w:val="00FC6BD0"/>
    <w:rsid w:val="00FC6F99"/>
    <w:rsid w:val="00FC6FA4"/>
    <w:rsid w:val="00FC7267"/>
    <w:rsid w:val="00FC7B6D"/>
    <w:rsid w:val="00FC7BEC"/>
    <w:rsid w:val="00FD0057"/>
    <w:rsid w:val="00FD0CB8"/>
    <w:rsid w:val="00FD1515"/>
    <w:rsid w:val="00FD345E"/>
    <w:rsid w:val="00FD3CEB"/>
    <w:rsid w:val="00FD4123"/>
    <w:rsid w:val="00FD4891"/>
    <w:rsid w:val="00FD5077"/>
    <w:rsid w:val="00FD51E3"/>
    <w:rsid w:val="00FD76E3"/>
    <w:rsid w:val="00FD7CAB"/>
    <w:rsid w:val="00FD7DC6"/>
    <w:rsid w:val="00FE0FE3"/>
    <w:rsid w:val="00FE215A"/>
    <w:rsid w:val="00FE313B"/>
    <w:rsid w:val="00FE3391"/>
    <w:rsid w:val="00FE4B71"/>
    <w:rsid w:val="00FE50E1"/>
    <w:rsid w:val="00FE57D6"/>
    <w:rsid w:val="00FE64B6"/>
    <w:rsid w:val="00FE66CF"/>
    <w:rsid w:val="00FE70AC"/>
    <w:rsid w:val="00FE7412"/>
    <w:rsid w:val="00FE7D66"/>
    <w:rsid w:val="00FF0715"/>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5C7D"/>
    <w:pPr>
      <w:widowControl w:val="0"/>
      <w:spacing w:after="120" w:line="240" w:lineRule="atLeast"/>
    </w:pPr>
    <w:rPr>
      <w:rFonts w:ascii="Arial" w:hAnsi="Arial"/>
      <w:sz w:val="22"/>
      <w:lang w:val="en-GB" w:eastAsia="en-US"/>
    </w:rPr>
  </w:style>
  <w:style w:type="paragraph" w:styleId="1">
    <w:name w:val="heading 1"/>
    <w:basedOn w:val="a"/>
    <w:next w:val="a"/>
    <w:qFormat/>
    <w:rsid w:val="00B95C7D"/>
    <w:pPr>
      <w:keepNext/>
      <w:numPr>
        <w:numId w:val="8"/>
      </w:numPr>
      <w:outlineLvl w:val="0"/>
    </w:pPr>
    <w:rPr>
      <w:sz w:val="24"/>
    </w:rPr>
  </w:style>
  <w:style w:type="paragraph" w:styleId="2">
    <w:name w:val="heading 2"/>
    <w:basedOn w:val="a"/>
    <w:next w:val="a"/>
    <w:qFormat/>
    <w:rsid w:val="00B95C7D"/>
    <w:pPr>
      <w:keepNext/>
      <w:numPr>
        <w:ilvl w:val="1"/>
        <w:numId w:val="8"/>
      </w:numPr>
      <w:tabs>
        <w:tab w:val="left" w:pos="2127"/>
      </w:tabs>
      <w:outlineLvl w:val="1"/>
    </w:pPr>
    <w:rPr>
      <w:b/>
      <w:sz w:val="24"/>
      <w:lang w:val="en-US"/>
    </w:rPr>
  </w:style>
  <w:style w:type="paragraph" w:styleId="3">
    <w:name w:val="heading 3"/>
    <w:basedOn w:val="a"/>
    <w:next w:val="a"/>
    <w:qFormat/>
    <w:rsid w:val="00B95C7D"/>
    <w:pPr>
      <w:keepNext/>
      <w:numPr>
        <w:ilvl w:val="2"/>
        <w:numId w:val="8"/>
      </w:numPr>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rsid w:val="00B95C7D"/>
    <w:pPr>
      <w:keepNext/>
      <w:numPr>
        <w:ilvl w:val="3"/>
        <w:numId w:val="8"/>
      </w:numPr>
      <w:tabs>
        <w:tab w:val="left" w:pos="1418"/>
        <w:tab w:val="left" w:pos="2127"/>
        <w:tab w:val="right" w:pos="8820"/>
      </w:tabs>
      <w:spacing w:before="480" w:after="0"/>
      <w:outlineLvl w:val="3"/>
    </w:pPr>
    <w:rPr>
      <w:b/>
      <w:sz w:val="32"/>
      <w:lang w:val="en-US"/>
    </w:rPr>
  </w:style>
  <w:style w:type="paragraph" w:styleId="5">
    <w:name w:val="heading 5"/>
    <w:basedOn w:val="a"/>
    <w:next w:val="a"/>
    <w:qFormat/>
    <w:rsid w:val="00B95C7D"/>
    <w:pPr>
      <w:keepNext/>
      <w:numPr>
        <w:ilvl w:val="4"/>
        <w:numId w:val="8"/>
      </w:numPr>
      <w:spacing w:before="20" w:after="0" w:line="240" w:lineRule="auto"/>
      <w:outlineLvl w:val="4"/>
    </w:pPr>
    <w:rPr>
      <w:rFonts w:cs="Arial"/>
      <w:b/>
      <w:bCs/>
      <w:color w:val="000000"/>
      <w:sz w:val="20"/>
      <w:lang w:val="en-US"/>
    </w:rPr>
  </w:style>
  <w:style w:type="paragraph" w:styleId="6">
    <w:name w:val="heading 6"/>
    <w:basedOn w:val="a"/>
    <w:next w:val="a"/>
    <w:qFormat/>
    <w:rsid w:val="00B95C7D"/>
    <w:pPr>
      <w:keepNext/>
      <w:numPr>
        <w:ilvl w:val="5"/>
        <w:numId w:val="8"/>
      </w:numPr>
      <w:spacing w:before="20" w:after="0" w:line="240" w:lineRule="auto"/>
      <w:outlineLvl w:val="5"/>
    </w:pPr>
    <w:rPr>
      <w:rFonts w:cs="Arial"/>
      <w:b/>
      <w:bCs/>
      <w:color w:val="000000"/>
      <w:sz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rsid w:val="00B95C7D"/>
    <w:pPr>
      <w:widowControl/>
      <w:tabs>
        <w:tab w:val="center" w:pos="4819"/>
        <w:tab w:val="right" w:pos="9071"/>
      </w:tabs>
      <w:jc w:val="both"/>
    </w:pPr>
  </w:style>
  <w:style w:type="paragraph" w:styleId="a4">
    <w:name w:val="footer"/>
    <w:basedOn w:val="a"/>
    <w:rsid w:val="00B95C7D"/>
    <w:pPr>
      <w:tabs>
        <w:tab w:val="center" w:pos="4320"/>
        <w:tab w:val="right" w:pos="8640"/>
      </w:tabs>
    </w:pPr>
  </w:style>
  <w:style w:type="character" w:styleId="a5">
    <w:name w:val="page number"/>
    <w:basedOn w:val="a0"/>
    <w:rsid w:val="00B95C7D"/>
  </w:style>
  <w:style w:type="paragraph" w:styleId="a6">
    <w:name w:val="footnote text"/>
    <w:basedOn w:val="a"/>
    <w:semiHidden/>
    <w:rsid w:val="00B95C7D"/>
    <w:rPr>
      <w:sz w:val="20"/>
    </w:rPr>
  </w:style>
  <w:style w:type="character" w:styleId="a7">
    <w:name w:val="footnote reference"/>
    <w:semiHidden/>
    <w:rsid w:val="00B95C7D"/>
    <w:rPr>
      <w:vertAlign w:val="superscript"/>
    </w:rPr>
  </w:style>
  <w:style w:type="paragraph" w:customStyle="1" w:styleId="Heading">
    <w:name w:val="Heading"/>
    <w:aliases w:val="1_"/>
    <w:basedOn w:val="a"/>
    <w:link w:val="HeadingCar"/>
    <w:rsid w:val="00B95C7D"/>
    <w:pPr>
      <w:ind w:left="1260" w:hanging="551"/>
    </w:pPr>
    <w:rPr>
      <w:b/>
    </w:rPr>
  </w:style>
  <w:style w:type="paragraph" w:styleId="a8">
    <w:name w:val="Body Text Indent"/>
    <w:basedOn w:val="a"/>
    <w:rsid w:val="00B95C7D"/>
    <w:pPr>
      <w:tabs>
        <w:tab w:val="left" w:pos="6379"/>
      </w:tabs>
      <w:spacing w:after="0"/>
      <w:ind w:left="1454" w:hanging="461"/>
    </w:pPr>
    <w:rPr>
      <w:color w:val="000000"/>
      <w:sz w:val="16"/>
      <w:lang w:val="en-US"/>
    </w:rPr>
  </w:style>
  <w:style w:type="paragraph" w:customStyle="1" w:styleId="IndentText">
    <w:name w:val="Indent Text"/>
    <w:basedOn w:val="a"/>
    <w:rsid w:val="00B95C7D"/>
    <w:pPr>
      <w:widowControl/>
      <w:tabs>
        <w:tab w:val="left" w:pos="1620"/>
        <w:tab w:val="left" w:pos="1980"/>
      </w:tabs>
      <w:spacing w:line="240" w:lineRule="auto"/>
      <w:ind w:left="720"/>
      <w:jc w:val="both"/>
    </w:pPr>
    <w:rPr>
      <w:sz w:val="20"/>
      <w:lang w:val="en-US"/>
    </w:rPr>
  </w:style>
  <w:style w:type="paragraph" w:styleId="a9">
    <w:name w:val="endnote text"/>
    <w:basedOn w:val="a"/>
    <w:semiHidden/>
    <w:rsid w:val="00B95C7D"/>
    <w:rPr>
      <w:sz w:val="20"/>
    </w:rPr>
  </w:style>
  <w:style w:type="character" w:styleId="aa">
    <w:name w:val="endnote reference"/>
    <w:semiHidden/>
    <w:rsid w:val="00B95C7D"/>
    <w:rPr>
      <w:vertAlign w:val="superscript"/>
    </w:rPr>
  </w:style>
  <w:style w:type="paragraph" w:styleId="20">
    <w:name w:val="Body Text Indent 2"/>
    <w:basedOn w:val="a"/>
    <w:rsid w:val="00B95C7D"/>
    <w:pPr>
      <w:tabs>
        <w:tab w:val="left" w:pos="1560"/>
        <w:tab w:val="left" w:pos="6379"/>
      </w:tabs>
      <w:spacing w:after="0"/>
      <w:ind w:left="6379" w:hanging="4820"/>
    </w:pPr>
    <w:rPr>
      <w:bCs/>
      <w:color w:val="000000"/>
      <w:sz w:val="18"/>
      <w:lang w:val="en-US"/>
    </w:rPr>
  </w:style>
  <w:style w:type="paragraph" w:styleId="30">
    <w:name w:val="Body Text Indent 3"/>
    <w:basedOn w:val="a"/>
    <w:rsid w:val="00B95C7D"/>
    <w:pPr>
      <w:tabs>
        <w:tab w:val="left" w:pos="1560"/>
        <w:tab w:val="left" w:pos="6379"/>
      </w:tabs>
      <w:spacing w:after="0"/>
      <w:ind w:left="6379" w:hanging="4820"/>
    </w:pPr>
    <w:rPr>
      <w:bCs/>
      <w:color w:val="FF0000"/>
      <w:sz w:val="18"/>
      <w:lang w:val="en-US"/>
    </w:rPr>
  </w:style>
  <w:style w:type="paragraph" w:customStyle="1" w:styleId="PL">
    <w:name w:val="PL"/>
    <w:rsid w:val="00B95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ab">
    <w:name w:val="Body Text"/>
    <w:aliases w:val="ändrad,AvtalBrödtext,Bodytext,EHPT,Body Text2,AvtalBrodtext,andrad,Body3,compact,paragraph 2,body indent"/>
    <w:basedOn w:val="a"/>
    <w:rsid w:val="00B95C7D"/>
    <w:pPr>
      <w:jc w:val="both"/>
    </w:pPr>
    <w:rPr>
      <w:sz w:val="20"/>
      <w:lang w:val="en-US"/>
    </w:rPr>
  </w:style>
  <w:style w:type="paragraph" w:customStyle="1" w:styleId="HE">
    <w:name w:val="HE"/>
    <w:basedOn w:val="a"/>
    <w:rsid w:val="00B95C7D"/>
    <w:pPr>
      <w:widowControl/>
      <w:spacing w:after="0" w:line="240" w:lineRule="auto"/>
    </w:pPr>
    <w:rPr>
      <w:b/>
      <w:sz w:val="20"/>
    </w:rPr>
  </w:style>
  <w:style w:type="paragraph" w:customStyle="1" w:styleId="TAH">
    <w:name w:val="TAH"/>
    <w:basedOn w:val="a"/>
    <w:rsid w:val="00B95C7D"/>
    <w:pPr>
      <w:keepNext/>
      <w:keepLines/>
      <w:widowControl/>
      <w:spacing w:after="0" w:line="240" w:lineRule="auto"/>
      <w:jc w:val="center"/>
    </w:pPr>
    <w:rPr>
      <w:b/>
      <w:sz w:val="18"/>
    </w:rPr>
  </w:style>
  <w:style w:type="paragraph" w:customStyle="1" w:styleId="NormalIndent">
    <w:name w:val="NormalIndent"/>
    <w:basedOn w:val="a"/>
    <w:rsid w:val="00B95C7D"/>
    <w:pPr>
      <w:widowControl/>
      <w:ind w:left="720"/>
    </w:pPr>
    <w:rPr>
      <w:sz w:val="20"/>
      <w:lang w:val="it-IT"/>
    </w:rPr>
  </w:style>
  <w:style w:type="paragraph" w:styleId="ac">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rPr>
  </w:style>
  <w:style w:type="character" w:styleId="ad">
    <w:name w:val="Hyperlink"/>
    <w:rsid w:val="001919DC"/>
    <w:rPr>
      <w:rFonts w:ascii="Arial" w:eastAsia="宋体"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rPr>
  </w:style>
  <w:style w:type="paragraph" w:styleId="ae">
    <w:name w:val="Normal (Web)"/>
    <w:basedOn w:val="a"/>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f">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af0">
    <w:name w:val="annotation reference"/>
    <w:rsid w:val="00D20723"/>
    <w:rPr>
      <w:sz w:val="16"/>
    </w:rPr>
  </w:style>
  <w:style w:type="paragraph" w:styleId="af1">
    <w:name w:val="Document Map"/>
    <w:basedOn w:val="a"/>
    <w:link w:val="Char"/>
    <w:rsid w:val="003D1ECB"/>
    <w:rPr>
      <w:rFonts w:ascii="Tahoma" w:hAnsi="Tahoma"/>
      <w:sz w:val="16"/>
      <w:szCs w:val="16"/>
    </w:rPr>
  </w:style>
  <w:style w:type="character" w:customStyle="1" w:styleId="Char">
    <w:name w:val="文档结构图 Char"/>
    <w:link w:val="af1"/>
    <w:rsid w:val="003D1ECB"/>
    <w:rPr>
      <w:rFonts w:ascii="Tahoma" w:hAnsi="Tahoma" w:cs="Tahoma"/>
      <w:sz w:val="16"/>
      <w:szCs w:val="16"/>
      <w:lang w:val="en-GB"/>
    </w:rPr>
  </w:style>
  <w:style w:type="character" w:customStyle="1" w:styleId="apple-style-span">
    <w:name w:val="apple-style-span"/>
    <w:basedOn w:val="a0"/>
    <w:rsid w:val="0023170E"/>
  </w:style>
  <w:style w:type="paragraph" w:styleId="af2">
    <w:name w:val="Plain Text"/>
    <w:basedOn w:val="a"/>
    <w:link w:val="Char0"/>
    <w:uiPriority w:val="99"/>
    <w:unhideWhenUsed/>
    <w:rsid w:val="00B311D3"/>
    <w:pPr>
      <w:widowControl/>
      <w:spacing w:after="0" w:line="240" w:lineRule="auto"/>
    </w:pPr>
    <w:rPr>
      <w:rFonts w:ascii="Consolas" w:eastAsia="Calibri" w:hAnsi="Consolas"/>
      <w:sz w:val="21"/>
      <w:szCs w:val="21"/>
    </w:rPr>
  </w:style>
  <w:style w:type="character" w:customStyle="1" w:styleId="Char0">
    <w:name w:val="纯文本 Char"/>
    <w:link w:val="af2"/>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af3">
    <w:name w:val="List Paragraph"/>
    <w:basedOn w:val="a"/>
    <w:uiPriority w:val="34"/>
    <w:qFormat/>
    <w:rsid w:val="00505F88"/>
    <w:pPr>
      <w:widowControl/>
      <w:spacing w:after="0" w:line="240" w:lineRule="auto"/>
      <w:ind w:left="720"/>
    </w:pPr>
    <w:rPr>
      <w:rFonts w:ascii="Times New Roman" w:eastAsia="Calibri" w:hAnsi="Times New Roman"/>
      <w:sz w:val="24"/>
      <w:szCs w:val="24"/>
      <w:lang w:val="en-US"/>
    </w:rPr>
  </w:style>
  <w:style w:type="paragraph" w:styleId="af4">
    <w:name w:val="annotation text"/>
    <w:basedOn w:val="a"/>
    <w:link w:val="Char1"/>
    <w:rsid w:val="00342AD4"/>
    <w:pPr>
      <w:spacing w:after="0" w:line="240" w:lineRule="auto"/>
    </w:pPr>
    <w:rPr>
      <w:rFonts w:ascii="Times New Roman" w:hAnsi="Times New Roman"/>
      <w:kern w:val="2"/>
      <w:sz w:val="21"/>
      <w:lang w:val="en-US" w:eastAsia="zh-CN"/>
    </w:rPr>
  </w:style>
  <w:style w:type="character" w:customStyle="1" w:styleId="Char1">
    <w:name w:val="批注文字 Char"/>
    <w:basedOn w:val="a0"/>
    <w:link w:val="af4"/>
    <w:rsid w:val="00342AD4"/>
    <w:rPr>
      <w:kern w:val="2"/>
      <w:sz w:val="21"/>
    </w:rPr>
  </w:style>
  <w:style w:type="paragraph" w:customStyle="1" w:styleId="21">
    <w:name w:val="标题2"/>
    <w:basedOn w:val="a"/>
    <w:rsid w:val="000B0157"/>
    <w:pPr>
      <w:autoSpaceDE w:val="0"/>
      <w:autoSpaceDN w:val="0"/>
      <w:adjustRightInd w:val="0"/>
      <w:spacing w:after="0" w:line="360" w:lineRule="auto"/>
    </w:pPr>
    <w:rPr>
      <w:rFonts w:ascii="宋体" w:hAnsi="Times New Roman"/>
      <w:sz w:val="24"/>
      <w:lang w:val="en-US" w:eastAsia="zh-CN"/>
    </w:rPr>
  </w:style>
  <w:style w:type="paragraph" w:styleId="af5">
    <w:name w:val="annotation subject"/>
    <w:basedOn w:val="af4"/>
    <w:next w:val="af4"/>
    <w:link w:val="Char2"/>
    <w:rsid w:val="00E76444"/>
    <w:pPr>
      <w:spacing w:after="120"/>
    </w:pPr>
    <w:rPr>
      <w:rFonts w:ascii="Arial" w:hAnsi="Arial"/>
      <w:b/>
      <w:bCs/>
      <w:kern w:val="0"/>
      <w:sz w:val="20"/>
      <w:lang w:val="en-GB" w:eastAsia="en-US"/>
    </w:rPr>
  </w:style>
  <w:style w:type="character" w:customStyle="1" w:styleId="Char2">
    <w:name w:val="批注主题 Char"/>
    <w:basedOn w:val="Char1"/>
    <w:link w:val="af5"/>
    <w:rsid w:val="00E76444"/>
    <w:rPr>
      <w:rFonts w:ascii="Arial" w:hAnsi="Arial"/>
      <w:b/>
      <w:bCs/>
      <w:lang w:val="en-GB" w:eastAsia="en-US"/>
    </w:r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AdaptationSet.representation@id" TargetMode="External"/><Relationship Id="rId4" Type="http://schemas.openxmlformats.org/officeDocument/2006/relationships/settings" Target="settings.xml"/><Relationship Id="rId9" Type="http://schemas.openxmlformats.org/officeDocument/2006/relationships/hyperlink" Target="mailto:AdaptationSet.representation@id"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D5E04-A8BA-409C-AA47-B721338D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Agenda SA4#62</vt:lpstr>
    </vt:vector>
  </TitlesOfParts>
  <Company>Nokia</Company>
  <LinksUpToDate>false</LinksUpToDate>
  <CharactersWithSpaces>6525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creator>Kari Järvinen</dc:creator>
  <cp:lastModifiedBy>Tangtingfang</cp:lastModifiedBy>
  <cp:revision>6</cp:revision>
  <cp:lastPrinted>2014-10-03T07:12:00Z</cp:lastPrinted>
  <dcterms:created xsi:type="dcterms:W3CDTF">2014-10-28T09:51:00Z</dcterms:created>
  <dcterms:modified xsi:type="dcterms:W3CDTF">2014-10-28T11:37:00Z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sflag">
    <vt:lpwstr>1414494457</vt:lpwstr>
  </property>
</Properties>
</file>